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35E5054C">
            <wp:extent cx="238969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699" cy="581025"/>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894C21" w:rsidRPr="001C697E" w14:paraId="1735F0E1" w14:textId="77777777" w:rsidTr="00F53BD1">
        <w:trPr>
          <w:gridAfter w:val="2"/>
          <w:wAfter w:w="2133" w:type="dxa"/>
        </w:trPr>
        <w:tc>
          <w:tcPr>
            <w:tcW w:w="2605" w:type="dxa"/>
          </w:tcPr>
          <w:p w14:paraId="2F56277F" w14:textId="795C4014" w:rsidR="00894C21" w:rsidRDefault="00DE6020" w:rsidP="00F53BD1">
            <w:pPr>
              <w:rPr>
                <w:rFonts w:cstheme="minorHAnsi"/>
              </w:rPr>
            </w:pPr>
            <w:bookmarkStart w:id="0" w:name="_Hlk80704644"/>
            <w:r>
              <w:rPr>
                <w:rFonts w:cstheme="minorHAnsi"/>
              </w:rPr>
              <w:t>Econ 365</w:t>
            </w:r>
          </w:p>
        </w:tc>
      </w:tr>
      <w:tr w:rsidR="00894C21" w:rsidRPr="001C697E" w14:paraId="7E3A3229" w14:textId="77777777" w:rsidTr="00F53BD1">
        <w:trPr>
          <w:gridAfter w:val="1"/>
          <w:wAfter w:w="1053" w:type="dxa"/>
        </w:trPr>
        <w:tc>
          <w:tcPr>
            <w:tcW w:w="3685" w:type="dxa"/>
            <w:gridSpan w:val="2"/>
          </w:tcPr>
          <w:p w14:paraId="0B66B4FE" w14:textId="2AA9CAB9" w:rsidR="00894C21" w:rsidRDefault="00DE6020" w:rsidP="00F53BD1">
            <w:pPr>
              <w:rPr>
                <w:rFonts w:cstheme="minorHAnsi"/>
              </w:rPr>
            </w:pPr>
            <w:r>
              <w:rPr>
                <w:rFonts w:cstheme="minorHAnsi"/>
              </w:rPr>
              <w:t>International Economics</w:t>
            </w:r>
          </w:p>
        </w:tc>
      </w:tr>
      <w:tr w:rsidR="00894C21" w:rsidRPr="001C697E" w14:paraId="4A106E68" w14:textId="77777777" w:rsidTr="00F53BD1">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EndPr/>
          <w:sdtContent>
            <w:tc>
              <w:tcPr>
                <w:tcW w:w="2605" w:type="dxa"/>
              </w:tcPr>
              <w:p w14:paraId="19A35073" w14:textId="10C99498" w:rsidR="00894C21" w:rsidRPr="002F7E51" w:rsidRDefault="00DE6020" w:rsidP="00F53BD1">
                <w:pPr>
                  <w:rPr>
                    <w:rFonts w:cstheme="minorHAnsi"/>
                  </w:rPr>
                </w:pPr>
                <w:r>
                  <w:rPr>
                    <w:rFonts w:cstheme="minorHAnsi"/>
                  </w:rPr>
                  <w:t>Fall</w:t>
                </w:r>
              </w:p>
            </w:tc>
          </w:sdtContent>
        </w:sdt>
        <w:tc>
          <w:tcPr>
            <w:tcW w:w="2133" w:type="dxa"/>
            <w:gridSpan w:val="2"/>
          </w:tcPr>
          <w:sdt>
            <w:sdtPr>
              <w:rPr>
                <w:rFonts w:cstheme="minorHAnsi"/>
              </w:rPr>
              <w:id w:val="677770164"/>
              <w:placeholder>
                <w:docPart w:val="9CD4B4F851AA48B9B87CE116D89AED4A"/>
              </w:placeholder>
              <w:date w:fullDate="2023-08-25T00:00:00Z">
                <w:dateFormat w:val="yyyy"/>
                <w:lid w:val="en-US"/>
                <w:storeMappedDataAs w:val="dateTime"/>
                <w:calendar w:val="gregorian"/>
              </w:date>
            </w:sdtPr>
            <w:sdtEndPr/>
            <w:sdtContent>
              <w:p w14:paraId="29520181" w14:textId="7A069BA0" w:rsidR="00894C21" w:rsidRDefault="00115998" w:rsidP="00F53BD1">
                <w:pPr>
                  <w:spacing w:after="120"/>
                  <w:jc w:val="center"/>
                  <w:rPr>
                    <w:rFonts w:cstheme="minorHAnsi"/>
                  </w:rPr>
                </w:pPr>
                <w:r>
                  <w:rPr>
                    <w:rFonts w:cstheme="minorHAnsi"/>
                  </w:rPr>
                  <w:t>2023</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72035C82" w:rsidR="001C697E" w:rsidRPr="002F7E51" w:rsidRDefault="00DE6020" w:rsidP="000F3624">
            <w:pPr>
              <w:rPr>
                <w:rFonts w:cstheme="minorHAnsi"/>
              </w:rPr>
            </w:pPr>
            <w:r>
              <w:rPr>
                <w:rFonts w:cstheme="minorHAnsi"/>
              </w:rPr>
              <w:t>Tracy Hofer, Ph. D.</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26002EAA" w:rsidR="001C697E" w:rsidRPr="002F7E51" w:rsidRDefault="00DE6020" w:rsidP="000F3624">
            <w:pPr>
              <w:rPr>
                <w:rFonts w:cstheme="minorHAnsi"/>
              </w:rPr>
            </w:pPr>
            <w:r>
              <w:rPr>
                <w:rFonts w:cstheme="minorHAnsi"/>
              </w:rPr>
              <w:t>CPS 428</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22AB7D6B" w:rsidR="003336AE" w:rsidRPr="002F7E51" w:rsidRDefault="00DE6020" w:rsidP="000F3624">
            <w:pPr>
              <w:rPr>
                <w:rFonts w:cstheme="minorHAnsi"/>
              </w:rPr>
            </w:pPr>
            <w:r>
              <w:rPr>
                <w:rFonts w:cstheme="minorHAnsi"/>
              </w:rPr>
              <w:t>T, R 9:30-11 and Wed 1-1:45 and by appointment</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127AB786" w:rsidR="001C697E" w:rsidRPr="002F7E51" w:rsidRDefault="00DE6020" w:rsidP="000F3624">
            <w:pPr>
              <w:rPr>
                <w:rFonts w:cstheme="minorHAnsi"/>
              </w:rPr>
            </w:pPr>
            <w:r>
              <w:rPr>
                <w:rFonts w:cstheme="minorHAnsi"/>
              </w:rPr>
              <w:t>By appointment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50690D1B" w:rsidR="001C697E" w:rsidRPr="002F7E51" w:rsidRDefault="00DE6020" w:rsidP="000F3624">
            <w:pPr>
              <w:rPr>
                <w:rFonts w:cstheme="minorHAnsi"/>
              </w:rPr>
            </w:pPr>
            <w:r>
              <w:rPr>
                <w:rFonts w:cstheme="minorHAnsi"/>
              </w:rPr>
              <w:t>NA</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5D666F90" w:rsidR="001C697E" w:rsidRPr="002F7E51" w:rsidRDefault="007309B1" w:rsidP="000F3624">
            <w:pPr>
              <w:rPr>
                <w:rFonts w:cstheme="minorHAnsi"/>
              </w:rPr>
            </w:pPr>
            <w:hyperlink r:id="rId13" w:history="1">
              <w:r w:rsidR="00DE6020" w:rsidRPr="000879AF">
                <w:rPr>
                  <w:rStyle w:val="Hyperlink"/>
                  <w:rFonts w:cstheme="minorHAnsi"/>
                </w:rPr>
                <w:t>thofer@uwsp.edu</w:t>
              </w:r>
            </w:hyperlink>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7D66A9C3" w:rsidR="002F7E51" w:rsidRPr="002F7E51" w:rsidRDefault="00DE6020" w:rsidP="000F3624">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A3634" w:rsidRPr="001C697E" w14:paraId="0AD0D044" w14:textId="77777777" w:rsidTr="001F29BB">
        <w:trPr>
          <w:trHeight w:val="710"/>
        </w:trPr>
        <w:tc>
          <w:tcPr>
            <w:tcW w:w="2605" w:type="dxa"/>
          </w:tcPr>
          <w:p w14:paraId="7C12848B" w14:textId="4EDD4E24" w:rsidR="00AA3634" w:rsidRDefault="00AA3634" w:rsidP="000F3624">
            <w:pPr>
              <w:rPr>
                <w:rFonts w:cstheme="minorHAnsi"/>
                <w:b/>
              </w:rPr>
            </w:pPr>
            <w:r>
              <w:rPr>
                <w:rFonts w:cstheme="minorHAnsi"/>
                <w:b/>
              </w:rPr>
              <w:t>Meeting Time &amp; Location for face-to-face sessions</w:t>
            </w:r>
            <w:r w:rsidR="001F29BB">
              <w:rPr>
                <w:rFonts w:cstheme="minorHAnsi"/>
                <w:b/>
              </w:rPr>
              <w:t xml:space="preserve"> (Section 1 of this course)</w:t>
            </w:r>
            <w:r>
              <w:rPr>
                <w:rFonts w:cstheme="minorHAnsi"/>
                <w:b/>
              </w:rPr>
              <w:t>:</w:t>
            </w:r>
          </w:p>
        </w:tc>
        <w:tc>
          <w:tcPr>
            <w:tcW w:w="6359" w:type="dxa"/>
          </w:tcPr>
          <w:p w14:paraId="6D73B417" w14:textId="5EC32449" w:rsidR="00AA3634" w:rsidRPr="002F7E51" w:rsidRDefault="00B47DAB" w:rsidP="000F3624">
            <w:pPr>
              <w:rPr>
                <w:rFonts w:cstheme="minorHAnsi"/>
              </w:rPr>
            </w:pPr>
            <w:r>
              <w:rPr>
                <w:rFonts w:cstheme="minorHAnsi"/>
              </w:rPr>
              <w:t>T and R 12:30-1:45 CPS 322</w:t>
            </w:r>
          </w:p>
        </w:tc>
      </w:tr>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1EB519C7" w:rsidR="002F7E51" w:rsidRPr="006B7FAA" w:rsidRDefault="00B47DAB" w:rsidP="006B7FAA">
            <w:r w:rsidRPr="006B7FAA">
              <w:t xml:space="preserve">Foreign trade, theory and measurement of export and import </w:t>
            </w:r>
            <w:proofErr w:type="gramStart"/>
            <w:r w:rsidRPr="006B7FAA">
              <w:t>patterns;</w:t>
            </w:r>
            <w:proofErr w:type="gramEnd"/>
            <w:r w:rsidRPr="006B7FAA">
              <w:t xml:space="preserve"> foreign exchange markets, balance of payments, tariffs, and the contemporary international monetary system. </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7CCEB4D6" w:rsidR="002F7E51" w:rsidRPr="002F7E51" w:rsidRDefault="00B47DAB"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5BE76C30" w:rsidR="002F7E51" w:rsidRPr="006B7FAA" w:rsidRDefault="00B47DAB" w:rsidP="006B7FAA">
            <w:pPr>
              <w:rPr>
                <w:color w:val="000000" w:themeColor="text1"/>
              </w:rPr>
            </w:pPr>
            <w:r w:rsidRPr="006B7FAA">
              <w:rPr>
                <w:color w:val="000000" w:themeColor="text1"/>
              </w:rPr>
              <w:t> </w:t>
            </w:r>
            <w:hyperlink r:id="rId14" w:anchor="tt1769" w:tgtFrame="_blank" w:history="1">
              <w:r w:rsidRPr="006B7FAA">
                <w:rPr>
                  <w:rStyle w:val="Hyperlink"/>
                  <w:color w:val="000000" w:themeColor="text1"/>
                  <w:u w:val="none"/>
                </w:rPr>
                <w:t>ECON 111</w:t>
              </w:r>
            </w:hyperlink>
            <w:r w:rsidRPr="006B7FAA">
              <w:rPr>
                <w:color w:val="000000" w:themeColor="text1"/>
              </w:rPr>
              <w:t>, </w:t>
            </w:r>
            <w:hyperlink r:id="rId15" w:anchor="tt669" w:tgtFrame="_blank" w:history="1">
              <w:r w:rsidRPr="006B7FAA">
                <w:rPr>
                  <w:rStyle w:val="Hyperlink"/>
                  <w:color w:val="000000" w:themeColor="text1"/>
                  <w:u w:val="none"/>
                </w:rPr>
                <w:t>ECON 200</w:t>
              </w:r>
            </w:hyperlink>
            <w:r w:rsidRPr="006B7FAA">
              <w:rPr>
                <w:color w:val="000000" w:themeColor="text1"/>
              </w:rPr>
              <w:t>, or </w:t>
            </w:r>
            <w:hyperlink r:id="rId16" w:anchor="tt7387" w:tgtFrame="_blank" w:history="1">
              <w:r w:rsidRPr="006B7FAA">
                <w:rPr>
                  <w:rStyle w:val="Hyperlink"/>
                  <w:color w:val="000000" w:themeColor="text1"/>
                  <w:u w:val="none"/>
                </w:rPr>
                <w:t>NRES 372</w:t>
              </w:r>
            </w:hyperlink>
            <w:r w:rsidRPr="006B7FAA">
              <w:rPr>
                <w:color w:val="000000" w:themeColor="text1"/>
              </w:rPr>
              <w:t> </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60422EB8" w14:textId="11515E81" w:rsidR="002F7E51" w:rsidRPr="006B7FAA" w:rsidRDefault="006B7FAA" w:rsidP="000F3624">
            <w:pPr>
              <w:rPr>
                <w:rFonts w:cstheme="minorHAnsi"/>
              </w:rPr>
            </w:pPr>
            <w:proofErr w:type="spellStart"/>
            <w:r w:rsidRPr="006B7FAA">
              <w:rPr>
                <w:rFonts w:cstheme="minorHAnsi"/>
              </w:rPr>
              <w:t>Pugel</w:t>
            </w:r>
            <w:proofErr w:type="spellEnd"/>
            <w:r w:rsidRPr="006B7FAA">
              <w:rPr>
                <w:rFonts w:cstheme="minorHAnsi"/>
              </w:rPr>
              <w:t>, International Economics, 17</w:t>
            </w:r>
            <w:r w:rsidRPr="006B7FAA">
              <w:rPr>
                <w:rFonts w:cstheme="minorHAnsi"/>
                <w:vertAlign w:val="superscript"/>
              </w:rPr>
              <w:t>th</w:t>
            </w:r>
            <w:r w:rsidRPr="006B7FAA">
              <w:rPr>
                <w:rFonts w:cstheme="minorHAnsi"/>
              </w:rPr>
              <w:t xml:space="preserve"> edition</w:t>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079030EB" w:rsidR="002F7E51" w:rsidRPr="002F7E51" w:rsidRDefault="00E00B98" w:rsidP="000F3624">
            <w:pPr>
              <w:rPr>
                <w:rFonts w:cstheme="minorHAnsi"/>
              </w:rPr>
            </w:pPr>
            <w:r>
              <w:rPr>
                <w:rFonts w:cstheme="minorHAnsi"/>
              </w:rPr>
              <w:t>N</w:t>
            </w:r>
            <w:r w:rsidR="006B7FAA">
              <w:rPr>
                <w:rFonts w:cstheme="minorHAnsi"/>
              </w:rPr>
              <w:t>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4AD4B591" w:rsidR="002F7E51" w:rsidRPr="002F7E51" w:rsidRDefault="00E00B98" w:rsidP="000F3624">
            <w:pPr>
              <w:rPr>
                <w:rFonts w:cstheme="minorHAnsi"/>
              </w:rPr>
            </w:pPr>
            <w:r>
              <w:rPr>
                <w:rFonts w:cstheme="minorHAnsi"/>
              </w:rPr>
              <w:t>N</w:t>
            </w:r>
            <w:r w:rsidR="006B7FAA">
              <w:rPr>
                <w:rFonts w:cstheme="minorHAnsi"/>
              </w:rPr>
              <w:t>one</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6D5CE55B" w:rsidR="003336AE" w:rsidRPr="002F7E51" w:rsidRDefault="00E00B98" w:rsidP="000F3624">
            <w:pPr>
              <w:rPr>
                <w:rFonts w:cstheme="minorHAnsi"/>
              </w:rPr>
            </w:pPr>
            <w:r>
              <w:rPr>
                <w:rFonts w:cstheme="minorHAnsi"/>
              </w:rPr>
              <w:t>N</w:t>
            </w:r>
            <w:r w:rsidR="006B7FAA">
              <w:rPr>
                <w:rFonts w:cstheme="minorHAnsi"/>
              </w:rPr>
              <w:t>one</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446D8525" w:rsidR="009A0912" w:rsidRPr="002F7E51" w:rsidRDefault="00595100" w:rsidP="000F3624">
            <w:pPr>
              <w:rPr>
                <w:rFonts w:cstheme="minorHAnsi"/>
              </w:rPr>
            </w:pPr>
            <w:r>
              <w:rPr>
                <w:rFonts w:cstheme="minorHAnsi"/>
              </w:rPr>
              <w:t>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41F2AC4D" w:rsidR="009A0912" w:rsidRPr="002F7E51" w:rsidRDefault="00E00B98" w:rsidP="000F3624">
            <w:pPr>
              <w:rPr>
                <w:rFonts w:cstheme="minorHAnsi"/>
              </w:rPr>
            </w:pPr>
            <w:r>
              <w:rPr>
                <w:rFonts w:cstheme="minorHAnsi"/>
              </w:rPr>
              <w:t>N</w:t>
            </w:r>
            <w:r w:rsidR="00595100">
              <w:rPr>
                <w:rFonts w:cstheme="minorHAnsi"/>
              </w:rPr>
              <w:t>one</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2C104F97" w:rsidR="003336AE" w:rsidRPr="002F7E51" w:rsidRDefault="006B7FAA" w:rsidP="000F3624">
            <w:pPr>
              <w:rPr>
                <w:rFonts w:cstheme="minorHAnsi"/>
              </w:rPr>
            </w:pPr>
            <w:r>
              <w:rPr>
                <w:rFonts w:cstheme="minorHAnsi"/>
              </w:rPr>
              <w:t>Face-to-Face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lastRenderedPageBreak/>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8"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9"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F5DBA" w:rsidRDefault="007F5DBA" w:rsidP="007F5DBA"/>
          <w:p w14:paraId="19855D61" w14:textId="77777777" w:rsidR="001F29BB" w:rsidRDefault="001F29BB" w:rsidP="001F29BB">
            <w:r>
              <w:t xml:space="preserve">Self-train on Canvas through the Self-enrolling/paced </w:t>
            </w:r>
            <w:hyperlink r:id="rId20" w:history="1">
              <w:r>
                <w:rPr>
                  <w:rStyle w:val="Hyperlink"/>
                </w:rPr>
                <w:t>Canvas training course.</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472D08C0"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21" w:history="1">
              <w:r w:rsidRPr="0039799E">
                <w:rPr>
                  <w:rStyle w:val="Hyperlink"/>
                </w:rPr>
                <w:t>techhelp@uwsp.edu</w:t>
              </w:r>
            </w:hyperlink>
            <w:r w:rsidRPr="0039799E">
              <w:t xml:space="preserve"> or at (715) 346-4357 (HELP) or </w:t>
            </w:r>
            <w:r w:rsidR="001F29BB" w:rsidRPr="0039799E">
              <w:t xml:space="preserve">visit: </w:t>
            </w:r>
            <w:hyperlink r:id="rId22" w:history="1">
              <w:r w:rsidR="001F29BB">
                <w:rPr>
                  <w:rStyle w:val="Hyperlink"/>
                </w:rPr>
                <w:t>IT Service Desk.</w:t>
              </w:r>
            </w:hyperlink>
          </w:p>
          <w:p w14:paraId="2227B9D1" w14:textId="77777777" w:rsidR="00465F35" w:rsidRDefault="00465F35" w:rsidP="007F5DBA">
            <w:pPr>
              <w:rPr>
                <w:rStyle w:val="Hyperlink"/>
              </w:rPr>
            </w:pPr>
          </w:p>
          <w:p w14:paraId="0B73F0DD" w14:textId="2B362060" w:rsidR="00615E3A" w:rsidRDefault="00615E3A" w:rsidP="007F5DBA">
            <w:r>
              <w:t>For technology instruction sheets, online support videos, and other related</w:t>
            </w:r>
            <w:r w:rsidR="00877788">
              <w:t xml:space="preserve"> resources, go </w:t>
            </w:r>
            <w:r w:rsidR="001F29BB">
              <w:t xml:space="preserve">to: </w:t>
            </w:r>
            <w:hyperlink r:id="rId23" w:history="1">
              <w:r w:rsidR="001F29BB">
                <w:rPr>
                  <w:rStyle w:val="Hyperlink"/>
                </w:rPr>
                <w:t>UWSP Online Student Support.</w:t>
              </w:r>
            </w:hyperlink>
          </w:p>
          <w:p w14:paraId="2A05693A" w14:textId="5AF653BC" w:rsidR="00615E3A" w:rsidRDefault="00615E3A" w:rsidP="007F5DBA"/>
          <w:p w14:paraId="36F73F45" w14:textId="5C85A8FB"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w:t>
            </w:r>
            <w:r w:rsidR="001F29BB">
              <w:rPr>
                <w:rFonts w:cstheme="minorHAnsi"/>
              </w:rPr>
              <w:t>visit</w:t>
            </w:r>
            <w:r w:rsidR="001F29BB">
              <w:rPr>
                <w:rFonts w:cstheme="minorHAnsi"/>
                <w:b/>
              </w:rPr>
              <w:t>:</w:t>
            </w:r>
            <w:r w:rsidR="001F29BB">
              <w:t xml:space="preserve"> </w:t>
            </w:r>
            <w:hyperlink r:id="rId24" w:history="1">
              <w:r w:rsidR="001F29BB">
                <w:rPr>
                  <w:rStyle w:val="Hyperlink"/>
                </w:rPr>
                <w:t>Tech Essentials Training.</w:t>
              </w:r>
            </w:hyperlink>
          </w:p>
          <w:p w14:paraId="6C2B68B9" w14:textId="77777777" w:rsidR="009F0FFE" w:rsidRDefault="009F0FFE" w:rsidP="007F5DBA"/>
          <w:p w14:paraId="7C72CBA1" w14:textId="4B3A6208"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w:t>
            </w:r>
            <w:r w:rsidR="001F29BB">
              <w:t xml:space="preserve"> found at:  </w:t>
            </w:r>
            <w:hyperlink r:id="rId25" w:history="1">
              <w:r w:rsidR="001F29BB">
                <w:rPr>
                  <w:rStyle w:val="Hyperlink"/>
                </w:rPr>
                <w:t>UWSP Online Student Orientation.</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7023D728" w:rsidR="00005DD3" w:rsidRPr="002F7E51" w:rsidRDefault="0084774B" w:rsidP="000F3624">
            <w:pPr>
              <w:rPr>
                <w:rFonts w:cstheme="minorHAnsi"/>
              </w:rPr>
            </w:pPr>
            <w:r>
              <w:t>Understand and work with economic models of f</w:t>
            </w:r>
            <w:r w:rsidRPr="006B7FAA">
              <w:t>oreign trade, export and import patterns</w:t>
            </w:r>
            <w:r>
              <w:t>,</w:t>
            </w:r>
            <w:r w:rsidRPr="006B7FAA">
              <w:t xml:space="preserve"> foreign exchange markets, balance of payments, tariffs, and the contemporary international monetary system. </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28F38B45" w14:textId="63E728A2" w:rsidR="00005DD3" w:rsidRPr="0088254E" w:rsidRDefault="0084774B" w:rsidP="0088254E">
            <w:pPr>
              <w:ind w:left="4"/>
              <w:rPr>
                <w:rFonts w:cstheme="minorHAnsi"/>
              </w:rPr>
            </w:pPr>
            <w:r>
              <w:rPr>
                <w:rFonts w:cstheme="minorHAnsi"/>
              </w:rPr>
              <w:t>Will be provided for each unit.</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5B6F2D42" w:rsidR="00FE4722" w:rsidRPr="002F7E51" w:rsidRDefault="00B05E38" w:rsidP="00FE4722">
            <w:pPr>
              <w:rPr>
                <w:rFonts w:cstheme="minorHAnsi"/>
                <w:b/>
              </w:rPr>
            </w:pPr>
            <w:r>
              <w:rPr>
                <w:rFonts w:ascii="Calibri" w:hAnsi="Calibri" w:cs="Calibri"/>
                <w:b/>
                <w:bCs/>
                <w:color w:val="212121"/>
              </w:rPr>
              <w:t>SSBE Mission:</w:t>
            </w:r>
          </w:p>
        </w:tc>
        <w:tc>
          <w:tcPr>
            <w:tcW w:w="6349" w:type="dxa"/>
          </w:tcPr>
          <w:p w14:paraId="4616ACF9" w14:textId="70BD460D" w:rsidR="00FE4722" w:rsidRDefault="00FE4722" w:rsidP="00FE4722">
            <w:pPr>
              <w:rPr>
                <w:rFonts w:cstheme="minorHAnsi"/>
                <w:color w:val="000000"/>
              </w:rPr>
            </w:pPr>
            <w:r w:rsidRPr="00C5188D">
              <w:rPr>
                <w:rFonts w:cstheme="minorHAnsi"/>
                <w:color w:val="000000"/>
              </w:rPr>
              <w:t xml:space="preserve">The UW-Stevens Point </w:t>
            </w:r>
            <w:r w:rsidR="00B05E38">
              <w:rPr>
                <w:rFonts w:cstheme="minorHAnsi"/>
                <w:color w:val="000000"/>
              </w:rPr>
              <w:t xml:space="preserve">Sentry </w:t>
            </w:r>
            <w:r w:rsidRPr="00C5188D">
              <w:rPr>
                <w:rFonts w:cstheme="minorHAnsi"/>
                <w:color w:val="000000"/>
              </w:rPr>
              <w:t xml:space="preserve">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1FEA084D" w:rsidR="00A47958" w:rsidRPr="00A47958" w:rsidRDefault="00FE4722" w:rsidP="00A47958">
            <w:pPr>
              <w:rPr>
                <w:rFonts w:cstheme="minorHAnsi"/>
                <w:color w:val="000000"/>
              </w:rPr>
            </w:pPr>
            <w:r>
              <w:rPr>
                <w:rFonts w:cstheme="minorHAnsi"/>
                <w:color w:val="000000"/>
              </w:rPr>
              <w:t xml:space="preserve">The </w:t>
            </w:r>
            <w:r w:rsidR="00B05E38">
              <w:rPr>
                <w:rFonts w:cstheme="minorHAnsi"/>
                <w:color w:val="000000"/>
              </w:rPr>
              <w:t>S</w:t>
            </w:r>
            <w:r>
              <w:rPr>
                <w:rFonts w:cstheme="minorHAnsi"/>
                <w:color w:val="000000"/>
              </w:rPr>
              <w:t>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547F8FC2" w:rsidR="00FE4722" w:rsidRPr="00233E54" w:rsidRDefault="00B05E38" w:rsidP="00FE4722">
            <w:pPr>
              <w:pStyle w:val="Style2"/>
              <w:tabs>
                <w:tab w:val="left" w:pos="720"/>
              </w:tabs>
              <w:spacing w:after="0"/>
              <w:rPr>
                <w:sz w:val="22"/>
                <w:szCs w:val="22"/>
              </w:rPr>
            </w:pPr>
            <w:r>
              <w:rPr>
                <w:sz w:val="22"/>
                <w:szCs w:val="22"/>
              </w:rPr>
              <w:t>S</w:t>
            </w:r>
            <w:r w:rsidR="00FE4722" w:rsidRPr="0086726B">
              <w:rPr>
                <w:sz w:val="22"/>
                <w:szCs w:val="22"/>
              </w:rPr>
              <w:t>SBE is accredited by the Association to Advance Collegiate Schools of</w:t>
            </w:r>
            <w:r w:rsidR="00FE4722">
              <w:rPr>
                <w:sz w:val="22"/>
                <w:szCs w:val="22"/>
              </w:rPr>
              <w:t xml:space="preserve"> </w:t>
            </w:r>
            <w:r w:rsidR="00FE4722" w:rsidRPr="0086726B">
              <w:rPr>
                <w:sz w:val="22"/>
                <w:szCs w:val="22"/>
              </w:rPr>
              <w:t>Business (AACSB), a designation earned by only 5 percent of world</w:t>
            </w:r>
            <w:r w:rsidR="00FE4722">
              <w:rPr>
                <w:sz w:val="22"/>
                <w:szCs w:val="22"/>
              </w:rPr>
              <w:t xml:space="preserve"> </w:t>
            </w:r>
            <w:r w:rsidR="00FE4722" w:rsidRPr="0086726B">
              <w:rPr>
                <w:sz w:val="22"/>
                <w:szCs w:val="22"/>
              </w:rPr>
              <w:t>business schools. Accreditation instills a culture of continuously</w:t>
            </w:r>
            <w:r w:rsidR="00FE4722">
              <w:rPr>
                <w:sz w:val="22"/>
                <w:szCs w:val="22"/>
              </w:rPr>
              <w:t xml:space="preserve"> </w:t>
            </w:r>
            <w:r w:rsidR="00FE4722" w:rsidRPr="0086726B">
              <w:rPr>
                <w:sz w:val="22"/>
                <w:szCs w:val="22"/>
              </w:rPr>
              <w:t>improving our programs through connections with local business</w:t>
            </w:r>
            <w:r w:rsidR="00FE4722">
              <w:rPr>
                <w:sz w:val="22"/>
                <w:szCs w:val="22"/>
              </w:rPr>
              <w:t xml:space="preserve"> </w:t>
            </w:r>
            <w:r w:rsidR="00FE4722"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10D966D4" w:rsidR="005559AF" w:rsidRPr="00595100" w:rsidRDefault="00595100" w:rsidP="00595100">
            <w:pPr>
              <w:tabs>
                <w:tab w:val="left" w:pos="2160"/>
                <w:tab w:val="left" w:pos="4320"/>
                <w:tab w:val="left" w:pos="5760"/>
              </w:tabs>
              <w:rPr>
                <w:rFonts w:cstheme="minorHAnsi"/>
              </w:rPr>
            </w:pPr>
            <w:r w:rsidRPr="00595100">
              <w:rPr>
                <w:rFonts w:cstheme="minorHAnsi"/>
              </w:rPr>
              <w:lastRenderedPageBreak/>
              <w:t xml:space="preserve">You are responsible for all information, announcements and assignments presented in class. Therefore, if you </w:t>
            </w:r>
            <w:proofErr w:type="gramStart"/>
            <w:r w:rsidRPr="00595100">
              <w:rPr>
                <w:rFonts w:cstheme="minorHAnsi"/>
              </w:rPr>
              <w:t>have to</w:t>
            </w:r>
            <w:proofErr w:type="gramEnd"/>
            <w:r w:rsidRPr="00595100">
              <w:rPr>
                <w:rFonts w:cstheme="minorHAnsi"/>
              </w:rPr>
              <w:t xml:space="preserve"> miss class, arrange to get notes from a fellow student.</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7309B1" w14:paraId="5C3E182B" w14:textId="77777777" w:rsidTr="000F3624">
        <w:tc>
          <w:tcPr>
            <w:tcW w:w="8964" w:type="dxa"/>
          </w:tcPr>
          <w:p w14:paraId="28AEFFD6" w14:textId="77777777" w:rsidR="007D0B4D" w:rsidRPr="007309B1" w:rsidRDefault="00595100" w:rsidP="000F3624">
            <w:pPr>
              <w:rPr>
                <w:rFonts w:cstheme="minorHAnsi"/>
              </w:rPr>
            </w:pPr>
            <w:r w:rsidRPr="007309B1">
              <w:rPr>
                <w:rFonts w:cstheme="minorHAnsi"/>
              </w:rPr>
              <w:t xml:space="preserve">Late assignments will be penalized 10% per day.  Homework solutions will be covered in class.  Once the homework solutions are covered in class, you may not submit the assignment for any credit.  </w:t>
            </w:r>
          </w:p>
          <w:p w14:paraId="234ECE1F" w14:textId="77777777" w:rsidR="00A22D13" w:rsidRPr="007309B1" w:rsidRDefault="00A22D13" w:rsidP="000F3624">
            <w:pPr>
              <w:rPr>
                <w:rFonts w:cstheme="minorHAnsi"/>
              </w:rPr>
            </w:pPr>
          </w:p>
          <w:p w14:paraId="15F7BDEE" w14:textId="0505F6AD" w:rsidR="00A22D13" w:rsidRPr="007309B1" w:rsidRDefault="007309B1" w:rsidP="000F3624">
            <w:pPr>
              <w:rPr>
                <w:rFonts w:ascii="Times New Roman" w:hAnsi="Times New Roman" w:cs="Times New Roman"/>
                <w:sz w:val="20"/>
                <w:szCs w:val="20"/>
              </w:rPr>
            </w:pPr>
            <w:r w:rsidRPr="007309B1">
              <w:rPr>
                <w:rFonts w:cstheme="minorHAnsi"/>
                <w:b/>
                <w:bCs/>
              </w:rPr>
              <w:t>If a missed exam (other than the final exam) is the result of a DOCUMENTED MEDICAL EMERGENCY or otherwise excused</w:t>
            </w:r>
            <w:r w:rsidRPr="007309B1">
              <w:rPr>
                <w:rFonts w:cstheme="minorHAnsi"/>
              </w:rPr>
              <w:t xml:space="preserve">, a make-up exam will be given as soon as possible.  </w:t>
            </w:r>
            <w:proofErr w:type="gramStart"/>
            <w:r w:rsidRPr="007309B1">
              <w:rPr>
                <w:rFonts w:cstheme="minorHAnsi"/>
              </w:rPr>
              <w:t>In order for</w:t>
            </w:r>
            <w:proofErr w:type="gramEnd"/>
            <w:r w:rsidRPr="007309B1">
              <w:rPr>
                <w:rFonts w:cstheme="minorHAnsi"/>
              </w:rPr>
              <w:t xml:space="preserve"> an exam to be excused, I need to be notified </w:t>
            </w:r>
            <w:r w:rsidRPr="007309B1">
              <w:rPr>
                <w:rFonts w:cstheme="minorHAnsi"/>
                <w:b/>
                <w:highlight w:val="yellow"/>
              </w:rPr>
              <w:t>PRIOR</w:t>
            </w:r>
            <w:r w:rsidRPr="007309B1">
              <w:rPr>
                <w:rFonts w:cstheme="minorHAnsi"/>
                <w:highlight w:val="yellow"/>
              </w:rPr>
              <w:t xml:space="preserve"> to the exam time</w:t>
            </w:r>
            <w:r w:rsidRPr="007309B1">
              <w:rPr>
                <w:rFonts w:cstheme="minorHAnsi"/>
              </w:rPr>
              <w:t>. If a make-up exam is not feasible, the remaining exams will be weighted more heavily.</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77777777" w:rsidR="00671C88" w:rsidRPr="002F7E51" w:rsidRDefault="00671C88" w:rsidP="004E3ABB">
            <w:pPr>
              <w:rPr>
                <w:rFonts w:cstheme="minorHAnsi"/>
              </w:rPr>
            </w:pP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proofErr w:type="gramStart"/>
            <w:r>
              <w:rPr>
                <w:b/>
              </w:rPr>
              <w:t>Category  Percent</w:t>
            </w:r>
            <w:proofErr w:type="gramEnd"/>
          </w:p>
          <w:p w14:paraId="2891E58D" w14:textId="394F2119" w:rsidR="009446FE" w:rsidRPr="00280C1E" w:rsidRDefault="009446FE" w:rsidP="004E3ABB">
            <w:pPr>
              <w:jc w:val="center"/>
              <w:rPr>
                <w:b/>
              </w:rPr>
            </w:pPr>
            <w:r>
              <w:rPr>
                <w:b/>
              </w:rPr>
              <w:t>(</w:t>
            </w:r>
            <w:proofErr w:type="gramStart"/>
            <w:r w:rsidRPr="009446FE">
              <w:rPr>
                <w:b/>
                <w:i/>
                <w:iCs/>
              </w:rPr>
              <w:t>if</w:t>
            </w:r>
            <w:proofErr w:type="gramEnd"/>
            <w:r w:rsidRPr="009446FE">
              <w:rPr>
                <w:b/>
                <w:i/>
                <w:iCs/>
              </w:rPr>
              <w:t xml:space="preserve"> provided</w:t>
            </w:r>
            <w:r>
              <w:rPr>
                <w:b/>
              </w:rPr>
              <w:t>)</w:t>
            </w:r>
          </w:p>
        </w:tc>
      </w:tr>
      <w:tr w:rsidR="009446FE" w:rsidRPr="001C697E" w14:paraId="71F4C96C" w14:textId="77777777" w:rsidTr="009446FE">
        <w:trPr>
          <w:trHeight w:val="252"/>
        </w:trPr>
        <w:tc>
          <w:tcPr>
            <w:tcW w:w="1435" w:type="dxa"/>
            <w:tcBorders>
              <w:top w:val="single" w:sz="12" w:space="0" w:color="auto"/>
            </w:tcBorders>
          </w:tcPr>
          <w:p w14:paraId="682B4E53" w14:textId="7D4EB83E"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12" w:space="0" w:color="auto"/>
            </w:tcBorders>
          </w:tcPr>
          <w:p w14:paraId="6068C12F" w14:textId="5E2B5158" w:rsidR="009446FE" w:rsidRPr="00361651" w:rsidRDefault="00595100" w:rsidP="004E3ABB">
            <w:pPr>
              <w:tabs>
                <w:tab w:val="left" w:pos="-720"/>
              </w:tabs>
              <w:suppressAutoHyphens/>
              <w:spacing w:line="276" w:lineRule="auto"/>
              <w:jc w:val="right"/>
              <w:rPr>
                <w:spacing w:val="-3"/>
                <w:szCs w:val="24"/>
              </w:rPr>
            </w:pPr>
            <w:r>
              <w:rPr>
                <w:spacing w:val="-3"/>
                <w:szCs w:val="24"/>
              </w:rPr>
              <w:t>10%</w:t>
            </w:r>
          </w:p>
        </w:tc>
        <w:tc>
          <w:tcPr>
            <w:tcW w:w="3213" w:type="dxa"/>
            <w:tcBorders>
              <w:top w:val="single" w:sz="12" w:space="0" w:color="auto"/>
            </w:tcBorders>
          </w:tcPr>
          <w:p w14:paraId="709BD609" w14:textId="063946F9" w:rsidR="009446FE" w:rsidRPr="002F7E51" w:rsidRDefault="00595100" w:rsidP="009446FE">
            <w:pPr>
              <w:rPr>
                <w:rFonts w:cstheme="minorHAnsi"/>
              </w:rPr>
            </w:pPr>
            <w:r>
              <w:rPr>
                <w:rFonts w:cstheme="minorHAnsi"/>
              </w:rPr>
              <w:t>Homework</w:t>
            </w:r>
          </w:p>
        </w:tc>
        <w:tc>
          <w:tcPr>
            <w:tcW w:w="1440" w:type="dxa"/>
            <w:tcBorders>
              <w:top w:val="single" w:sz="12" w:space="0" w:color="auto"/>
            </w:tcBorders>
          </w:tcPr>
          <w:p w14:paraId="256F0065" w14:textId="43D5EBDD" w:rsidR="009446FE" w:rsidRPr="00B6002E" w:rsidRDefault="009446FE" w:rsidP="004E3ABB">
            <w:pPr>
              <w:jc w:val="center"/>
            </w:pPr>
          </w:p>
        </w:tc>
        <w:tc>
          <w:tcPr>
            <w:tcW w:w="1440" w:type="dxa"/>
            <w:tcBorders>
              <w:top w:val="single" w:sz="12" w:space="0" w:color="auto"/>
            </w:tcBorders>
          </w:tcPr>
          <w:p w14:paraId="2E6EF68A" w14:textId="147411A7" w:rsidR="009446FE" w:rsidRPr="00361651" w:rsidRDefault="009446FE" w:rsidP="004E3ABB">
            <w:pPr>
              <w:tabs>
                <w:tab w:val="left" w:pos="-720"/>
              </w:tabs>
              <w:suppressAutoHyphens/>
              <w:spacing w:line="276" w:lineRule="auto"/>
              <w:rPr>
                <w:spacing w:val="-3"/>
              </w:rPr>
            </w:pPr>
          </w:p>
        </w:tc>
      </w:tr>
      <w:tr w:rsidR="009446FE" w:rsidRPr="001C697E" w14:paraId="08E20C9C" w14:textId="77777777" w:rsidTr="009446FE">
        <w:trPr>
          <w:trHeight w:val="252"/>
        </w:trPr>
        <w:tc>
          <w:tcPr>
            <w:tcW w:w="1435" w:type="dxa"/>
          </w:tcPr>
          <w:p w14:paraId="320E11D2" w14:textId="25799AF4" w:rsidR="009446FE" w:rsidRPr="00361651" w:rsidRDefault="00F34F03" w:rsidP="004E3ABB">
            <w:pPr>
              <w:tabs>
                <w:tab w:val="left" w:pos="-720"/>
              </w:tabs>
              <w:suppressAutoHyphens/>
              <w:spacing w:line="276" w:lineRule="auto"/>
              <w:jc w:val="center"/>
              <w:rPr>
                <w:spacing w:val="-3"/>
                <w:szCs w:val="24"/>
              </w:rPr>
            </w:pPr>
            <w:r>
              <w:rPr>
                <w:spacing w:val="-3"/>
                <w:szCs w:val="24"/>
              </w:rPr>
              <w:t>100</w:t>
            </w:r>
          </w:p>
        </w:tc>
        <w:tc>
          <w:tcPr>
            <w:tcW w:w="1440" w:type="dxa"/>
          </w:tcPr>
          <w:p w14:paraId="60CE72FD" w14:textId="13DA82DB" w:rsidR="009446FE" w:rsidRPr="00361651" w:rsidRDefault="00595100" w:rsidP="004E3ABB">
            <w:pPr>
              <w:tabs>
                <w:tab w:val="left" w:pos="-720"/>
              </w:tabs>
              <w:suppressAutoHyphens/>
              <w:spacing w:line="276" w:lineRule="auto"/>
              <w:jc w:val="right"/>
              <w:rPr>
                <w:spacing w:val="-3"/>
                <w:szCs w:val="24"/>
              </w:rPr>
            </w:pPr>
            <w:r>
              <w:rPr>
                <w:spacing w:val="-3"/>
                <w:szCs w:val="24"/>
              </w:rPr>
              <w:t>30%</w:t>
            </w:r>
          </w:p>
        </w:tc>
        <w:tc>
          <w:tcPr>
            <w:tcW w:w="3213" w:type="dxa"/>
          </w:tcPr>
          <w:p w14:paraId="01E1B880" w14:textId="69607319" w:rsidR="009446FE" w:rsidRPr="002F7E51" w:rsidRDefault="00595100" w:rsidP="009446FE">
            <w:pPr>
              <w:rPr>
                <w:rFonts w:cstheme="minorHAnsi"/>
              </w:rPr>
            </w:pPr>
            <w:r>
              <w:rPr>
                <w:rFonts w:cstheme="minorHAnsi"/>
              </w:rPr>
              <w:t>Test 1</w:t>
            </w:r>
          </w:p>
        </w:tc>
        <w:tc>
          <w:tcPr>
            <w:tcW w:w="1440" w:type="dxa"/>
          </w:tcPr>
          <w:p w14:paraId="4B6FBE79" w14:textId="55366419" w:rsidR="009446FE" w:rsidRPr="00B6002E" w:rsidRDefault="009446FE" w:rsidP="004E3ABB">
            <w:pPr>
              <w:jc w:val="center"/>
            </w:pPr>
          </w:p>
        </w:tc>
        <w:tc>
          <w:tcPr>
            <w:tcW w:w="1440" w:type="dxa"/>
          </w:tcPr>
          <w:p w14:paraId="18EAF5BD" w14:textId="555C6909" w:rsidR="009446FE" w:rsidRPr="00361651" w:rsidRDefault="009446FE" w:rsidP="004E3ABB">
            <w:pPr>
              <w:tabs>
                <w:tab w:val="left" w:pos="-720"/>
              </w:tabs>
              <w:suppressAutoHyphens/>
              <w:spacing w:line="276" w:lineRule="auto"/>
              <w:rPr>
                <w:spacing w:val="-3"/>
                <w:szCs w:val="24"/>
              </w:rPr>
            </w:pPr>
          </w:p>
        </w:tc>
      </w:tr>
      <w:tr w:rsidR="00595100" w:rsidRPr="001C697E" w14:paraId="671B895D" w14:textId="77777777" w:rsidTr="009446FE">
        <w:trPr>
          <w:trHeight w:val="252"/>
        </w:trPr>
        <w:tc>
          <w:tcPr>
            <w:tcW w:w="1435" w:type="dxa"/>
          </w:tcPr>
          <w:p w14:paraId="12E931D9" w14:textId="2B59BC71" w:rsidR="00595100" w:rsidRPr="00361651" w:rsidRDefault="00F34F03" w:rsidP="00595100">
            <w:pPr>
              <w:tabs>
                <w:tab w:val="left" w:pos="-720"/>
              </w:tabs>
              <w:suppressAutoHyphens/>
              <w:spacing w:line="276" w:lineRule="auto"/>
              <w:jc w:val="center"/>
              <w:rPr>
                <w:spacing w:val="-3"/>
                <w:szCs w:val="24"/>
              </w:rPr>
            </w:pPr>
            <w:r>
              <w:rPr>
                <w:spacing w:val="-3"/>
                <w:szCs w:val="24"/>
              </w:rPr>
              <w:t>100</w:t>
            </w:r>
          </w:p>
        </w:tc>
        <w:tc>
          <w:tcPr>
            <w:tcW w:w="1440" w:type="dxa"/>
          </w:tcPr>
          <w:p w14:paraId="1729FE0B" w14:textId="3FC93109" w:rsidR="00595100" w:rsidRPr="00361651" w:rsidRDefault="00595100" w:rsidP="00595100">
            <w:pPr>
              <w:tabs>
                <w:tab w:val="left" w:pos="-720"/>
              </w:tabs>
              <w:suppressAutoHyphens/>
              <w:spacing w:line="276" w:lineRule="auto"/>
              <w:jc w:val="right"/>
              <w:rPr>
                <w:spacing w:val="-3"/>
                <w:szCs w:val="24"/>
              </w:rPr>
            </w:pPr>
            <w:r>
              <w:rPr>
                <w:spacing w:val="-3"/>
                <w:szCs w:val="24"/>
              </w:rPr>
              <w:t>30%</w:t>
            </w:r>
          </w:p>
        </w:tc>
        <w:tc>
          <w:tcPr>
            <w:tcW w:w="3213" w:type="dxa"/>
          </w:tcPr>
          <w:p w14:paraId="4400EB82" w14:textId="20757F92" w:rsidR="00595100" w:rsidRPr="00B6002E" w:rsidRDefault="00595100" w:rsidP="00595100">
            <w:r>
              <w:rPr>
                <w:rFonts w:cstheme="minorHAnsi"/>
              </w:rPr>
              <w:t>Test 2</w:t>
            </w:r>
          </w:p>
        </w:tc>
        <w:tc>
          <w:tcPr>
            <w:tcW w:w="1440" w:type="dxa"/>
          </w:tcPr>
          <w:p w14:paraId="7257AA79" w14:textId="77777777" w:rsidR="00595100" w:rsidRPr="00B6002E" w:rsidRDefault="00595100" w:rsidP="00595100">
            <w:pPr>
              <w:jc w:val="center"/>
            </w:pPr>
          </w:p>
        </w:tc>
        <w:tc>
          <w:tcPr>
            <w:tcW w:w="1440" w:type="dxa"/>
          </w:tcPr>
          <w:p w14:paraId="2833D267" w14:textId="77777777" w:rsidR="00595100" w:rsidRDefault="00595100" w:rsidP="00595100">
            <w:pPr>
              <w:tabs>
                <w:tab w:val="left" w:pos="-720"/>
              </w:tabs>
              <w:suppressAutoHyphens/>
              <w:spacing w:line="276" w:lineRule="auto"/>
            </w:pPr>
          </w:p>
        </w:tc>
      </w:tr>
      <w:tr w:rsidR="00595100" w:rsidRPr="001C697E" w14:paraId="74F4D8D1" w14:textId="77777777" w:rsidTr="009446FE">
        <w:trPr>
          <w:trHeight w:val="252"/>
        </w:trPr>
        <w:tc>
          <w:tcPr>
            <w:tcW w:w="1435" w:type="dxa"/>
          </w:tcPr>
          <w:p w14:paraId="455CC3EE" w14:textId="1280EE23" w:rsidR="00595100" w:rsidRPr="00361651" w:rsidRDefault="00F34F03" w:rsidP="00595100">
            <w:pPr>
              <w:tabs>
                <w:tab w:val="left" w:pos="-720"/>
              </w:tabs>
              <w:suppressAutoHyphens/>
              <w:spacing w:line="276" w:lineRule="auto"/>
              <w:jc w:val="center"/>
              <w:rPr>
                <w:spacing w:val="-3"/>
                <w:szCs w:val="24"/>
              </w:rPr>
            </w:pPr>
            <w:r>
              <w:rPr>
                <w:spacing w:val="-3"/>
                <w:szCs w:val="24"/>
              </w:rPr>
              <w:lastRenderedPageBreak/>
              <w:t>100</w:t>
            </w:r>
          </w:p>
        </w:tc>
        <w:tc>
          <w:tcPr>
            <w:tcW w:w="1440" w:type="dxa"/>
          </w:tcPr>
          <w:p w14:paraId="12D551DD" w14:textId="7F33A769" w:rsidR="00595100" w:rsidRPr="00361651" w:rsidRDefault="00595100" w:rsidP="00595100">
            <w:pPr>
              <w:tabs>
                <w:tab w:val="left" w:pos="-720"/>
              </w:tabs>
              <w:suppressAutoHyphens/>
              <w:spacing w:line="276" w:lineRule="auto"/>
              <w:jc w:val="right"/>
              <w:rPr>
                <w:spacing w:val="-3"/>
                <w:szCs w:val="24"/>
              </w:rPr>
            </w:pPr>
            <w:r>
              <w:rPr>
                <w:spacing w:val="-3"/>
                <w:szCs w:val="24"/>
              </w:rPr>
              <w:t>30%</w:t>
            </w:r>
          </w:p>
        </w:tc>
        <w:tc>
          <w:tcPr>
            <w:tcW w:w="3213" w:type="dxa"/>
          </w:tcPr>
          <w:p w14:paraId="7C8BF71B" w14:textId="281F8EE6" w:rsidR="00595100" w:rsidRPr="00B6002E" w:rsidRDefault="00595100" w:rsidP="00595100">
            <w:r>
              <w:rPr>
                <w:rFonts w:cstheme="minorHAnsi"/>
              </w:rPr>
              <w:t>Test 3/Final Exam</w:t>
            </w:r>
          </w:p>
        </w:tc>
        <w:tc>
          <w:tcPr>
            <w:tcW w:w="1440" w:type="dxa"/>
          </w:tcPr>
          <w:p w14:paraId="2093B28F" w14:textId="77777777" w:rsidR="00595100" w:rsidRPr="00B6002E" w:rsidRDefault="00595100" w:rsidP="00595100">
            <w:pPr>
              <w:jc w:val="center"/>
            </w:pPr>
          </w:p>
        </w:tc>
        <w:tc>
          <w:tcPr>
            <w:tcW w:w="1440" w:type="dxa"/>
          </w:tcPr>
          <w:p w14:paraId="5D35D337" w14:textId="77777777" w:rsidR="00595100" w:rsidRDefault="00595100" w:rsidP="00595100">
            <w:pPr>
              <w:tabs>
                <w:tab w:val="left" w:pos="-720"/>
              </w:tabs>
              <w:suppressAutoHyphens/>
              <w:spacing w:line="276" w:lineRule="auto"/>
            </w:pPr>
          </w:p>
        </w:tc>
      </w:tr>
      <w:tr w:rsidR="00595100" w:rsidRPr="001C697E" w14:paraId="4D8113B5" w14:textId="77777777" w:rsidTr="001F29BB">
        <w:trPr>
          <w:trHeight w:val="252"/>
        </w:trPr>
        <w:tc>
          <w:tcPr>
            <w:tcW w:w="1435" w:type="dxa"/>
            <w:tcBorders>
              <w:top w:val="single" w:sz="8" w:space="0" w:color="auto"/>
              <w:bottom w:val="single" w:sz="8" w:space="0" w:color="auto"/>
            </w:tcBorders>
          </w:tcPr>
          <w:p w14:paraId="53289A70" w14:textId="4B506780" w:rsidR="00595100" w:rsidRPr="00361651" w:rsidRDefault="00595100" w:rsidP="00595100">
            <w:pPr>
              <w:tabs>
                <w:tab w:val="left" w:pos="-720"/>
              </w:tabs>
              <w:suppressAutoHyphens/>
              <w:spacing w:line="276" w:lineRule="auto"/>
              <w:jc w:val="center"/>
              <w:rPr>
                <w:spacing w:val="-3"/>
                <w:szCs w:val="24"/>
              </w:rPr>
            </w:pPr>
          </w:p>
        </w:tc>
        <w:tc>
          <w:tcPr>
            <w:tcW w:w="1440" w:type="dxa"/>
            <w:tcBorders>
              <w:top w:val="single" w:sz="8" w:space="0" w:color="auto"/>
              <w:bottom w:val="single" w:sz="8" w:space="0" w:color="auto"/>
            </w:tcBorders>
          </w:tcPr>
          <w:p w14:paraId="57B9A190" w14:textId="154411B2" w:rsidR="00595100" w:rsidRPr="009446FE" w:rsidRDefault="00595100" w:rsidP="00595100">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bottom w:val="single" w:sz="8" w:space="0" w:color="auto"/>
            </w:tcBorders>
          </w:tcPr>
          <w:p w14:paraId="20C6CED9" w14:textId="3A053B8E" w:rsidR="00595100" w:rsidRPr="009446FE" w:rsidRDefault="00595100" w:rsidP="00595100">
            <w:pPr>
              <w:jc w:val="center"/>
              <w:rPr>
                <w:rFonts w:cstheme="minorHAnsi"/>
                <w:b/>
                <w:bCs/>
              </w:rPr>
            </w:pPr>
            <w:r w:rsidRPr="009446FE">
              <w:rPr>
                <w:rFonts w:cstheme="minorHAnsi"/>
                <w:b/>
                <w:bCs/>
              </w:rPr>
              <w:t>TOTALS</w:t>
            </w:r>
          </w:p>
        </w:tc>
        <w:tc>
          <w:tcPr>
            <w:tcW w:w="1440" w:type="dxa"/>
            <w:tcBorders>
              <w:top w:val="single" w:sz="8" w:space="0" w:color="auto"/>
              <w:bottom w:val="single" w:sz="8" w:space="0" w:color="auto"/>
            </w:tcBorders>
          </w:tcPr>
          <w:p w14:paraId="05FA1D86" w14:textId="40FCEA92" w:rsidR="00595100" w:rsidRPr="00B6002E" w:rsidRDefault="00595100" w:rsidP="00595100">
            <w:pPr>
              <w:jc w:val="center"/>
            </w:pPr>
          </w:p>
        </w:tc>
        <w:tc>
          <w:tcPr>
            <w:tcW w:w="1440" w:type="dxa"/>
            <w:tcBorders>
              <w:top w:val="single" w:sz="8" w:space="0" w:color="auto"/>
              <w:bottom w:val="single" w:sz="8" w:space="0" w:color="auto"/>
            </w:tcBorders>
          </w:tcPr>
          <w:p w14:paraId="674B441E" w14:textId="5E729F69" w:rsidR="00595100" w:rsidRPr="00361651" w:rsidRDefault="00595100" w:rsidP="00595100">
            <w:pPr>
              <w:tabs>
                <w:tab w:val="left" w:pos="-720"/>
              </w:tabs>
              <w:suppressAutoHyphens/>
              <w:spacing w:line="276" w:lineRule="auto"/>
              <w:jc w:val="right"/>
              <w:rPr>
                <w:spacing w:val="-3"/>
                <w:szCs w:val="24"/>
              </w:rPr>
            </w:pPr>
          </w:p>
        </w:tc>
      </w:tr>
    </w:tbl>
    <w:p w14:paraId="038EC1CF" w14:textId="77777777" w:rsidR="001F29BB" w:rsidRDefault="001F29BB"/>
    <w:p w14:paraId="618255EA" w14:textId="77777777" w:rsidR="00067DC3" w:rsidRDefault="00067DC3"/>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14A92CD3" w:rsidR="00C83888" w:rsidRPr="00D833D3" w:rsidRDefault="00D833D3" w:rsidP="00D833D3">
            <w:pPr>
              <w:rPr>
                <w:rFonts w:cstheme="minorHAnsi"/>
              </w:rPr>
            </w:pPr>
            <w:r w:rsidRPr="00D833D3">
              <w:rPr>
                <w:rFonts w:cstheme="minorHAnsi"/>
              </w:rPr>
              <w:t xml:space="preserve">There will be two 75 minutes exams during the semester and a final exam.  Each exam will be worth 30% of your final grade.  The final exam is NOT cumulative. </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484890F5" w:rsidR="00C83888" w:rsidRPr="002F7E51" w:rsidRDefault="00D833D3" w:rsidP="000F3624">
            <w:pPr>
              <w:rPr>
                <w:rFonts w:cstheme="minorHAnsi"/>
              </w:rPr>
            </w:pPr>
            <w:r>
              <w:rPr>
                <w:rFonts w:cstheme="minorHAnsi"/>
              </w:rPr>
              <w:t>None</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5CC58E41" w:rsidR="00D57096" w:rsidRPr="00D833D3" w:rsidRDefault="00D833D3" w:rsidP="000F3624">
            <w:pPr>
              <w:rPr>
                <w:rFonts w:cstheme="minorHAnsi"/>
              </w:rPr>
            </w:pPr>
            <w:r w:rsidRPr="00D833D3">
              <w:rPr>
                <w:rFonts w:cstheme="minorHAnsi"/>
              </w:rPr>
              <w:t xml:space="preserve">Most homework questions will be awarded credit based on "good faith effort" (credit/no credit).  Late assignments will be penalized 10% per day.  Homework solutions will be covered in class.  Once the homework solutions are covered in class, you may not submit the assignment for any credit.  Homework </w:t>
            </w:r>
            <w:r w:rsidRPr="00D833D3">
              <w:rPr>
                <w:rFonts w:cstheme="minorHAnsi"/>
                <w:b/>
              </w:rPr>
              <w:t>must be stapled correctly (top left corner)</w:t>
            </w:r>
            <w:r w:rsidRPr="00D833D3">
              <w:rPr>
                <w:rFonts w:cstheme="minorHAnsi"/>
              </w:rPr>
              <w:t xml:space="preserve"> to receive credit.</w:t>
            </w:r>
          </w:p>
        </w:tc>
      </w:tr>
    </w:tbl>
    <w:p w14:paraId="39E18C01" w14:textId="41E00882" w:rsidR="00F66B5A" w:rsidRPr="002F7E51" w:rsidRDefault="00F66B5A" w:rsidP="00F66B5A">
      <w:pPr>
        <w:pStyle w:val="Heading2"/>
        <w:numPr>
          <w:ilvl w:val="1"/>
          <w:numId w:val="35"/>
        </w:numPr>
      </w:pPr>
      <w:r w:rsidRPr="00F66B5A">
        <w:rPr>
          <w:bCs/>
        </w:rPr>
        <w:t xml:space="preserve">Smiley </w:t>
      </w:r>
      <w:r w:rsidRPr="00D70B35">
        <w:t>Professional Events</w:t>
      </w:r>
      <w:r>
        <w:t xml:space="preserve"> – This section applies only to </w:t>
      </w:r>
      <w:r w:rsidRPr="00CE1360">
        <w:t xml:space="preserve">courses </w:t>
      </w:r>
      <w:r>
        <w:t xml:space="preserve">requiring </w:t>
      </w:r>
      <w:r w:rsidRPr="00CE1360">
        <w:t>Pro Events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6B5A" w:rsidRPr="001C697E" w14:paraId="45480F39" w14:textId="77777777" w:rsidTr="000B38DC">
        <w:tc>
          <w:tcPr>
            <w:tcW w:w="8964" w:type="dxa"/>
          </w:tcPr>
          <w:p w14:paraId="1CC4CF0E" w14:textId="2E049792" w:rsidR="00F66B5A" w:rsidRPr="000F044E" w:rsidRDefault="00F66B5A" w:rsidP="000B38DC">
            <w:r w:rsidRPr="00F149EF">
              <w:rPr>
                <w:b/>
                <w:bCs/>
                <w:color w:val="FF0000"/>
              </w:rPr>
              <w:t xml:space="preserve">There are NO required </w:t>
            </w:r>
            <w:r w:rsidR="00407E9B">
              <w:rPr>
                <w:b/>
                <w:bCs/>
                <w:color w:val="FF0000"/>
              </w:rPr>
              <w:t xml:space="preserve">Smiley </w:t>
            </w:r>
            <w:r w:rsidRPr="00F149EF">
              <w:rPr>
                <w:b/>
                <w:bCs/>
                <w:color w:val="FF0000"/>
              </w:rPr>
              <w:t xml:space="preserve">Pro Events for Econ </w:t>
            </w:r>
            <w:r>
              <w:rPr>
                <w:b/>
                <w:bCs/>
                <w:color w:val="FF0000"/>
              </w:rPr>
              <w:t>365</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3CBDFEA7"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w:t>
            </w:r>
            <w:r w:rsidR="003B76EF" w:rsidRPr="009947C8">
              <w:rPr>
                <w:rFonts w:cstheme="minorHAnsi"/>
                <w:szCs w:val="24"/>
              </w:rPr>
              <w:t>here:</w:t>
            </w:r>
            <w:r w:rsidR="003B76EF">
              <w:rPr>
                <w:rFonts w:cstheme="minorHAnsi"/>
                <w:szCs w:val="24"/>
              </w:rPr>
              <w:t xml:space="preserve"> </w:t>
            </w:r>
            <w:hyperlink r:id="rId26" w:history="1">
              <w:r w:rsidR="003B76EF">
                <w:rPr>
                  <w:rStyle w:val="Hyperlink"/>
                  <w:rFonts w:cstheme="minorHAnsi"/>
                </w:rPr>
                <w:t>UWSP Academic Calendar.</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D7E2917"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w:t>
            </w:r>
            <w:r w:rsidR="003B76EF">
              <w:t xml:space="preserve">found at: </w:t>
            </w:r>
            <w:hyperlink r:id="rId27" w:history="1">
              <w:r w:rsidR="003B76EF">
                <w:rPr>
                  <w:rStyle w:val="Hyperlink"/>
                </w:rPr>
                <w:t>UW Legal and Policy Information.</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 xml:space="preserve">Examinations or other procedures used for </w:t>
            </w:r>
            <w:r w:rsidRPr="00251A4B">
              <w:lastRenderedPageBreak/>
              <w:t>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2"/>
          </w:p>
          <w:p w14:paraId="2D6E2D02" w14:textId="77777777" w:rsidR="00251A4B" w:rsidRPr="00251A4B" w:rsidRDefault="00251A4B" w:rsidP="00251A4B"/>
          <w:p w14:paraId="217DFF58" w14:textId="6EAA96B9" w:rsidR="0092128F" w:rsidRPr="0092128F" w:rsidRDefault="00251A4B" w:rsidP="0092128F">
            <w:r w:rsidRPr="00251A4B">
              <w:rPr>
                <w:iCs/>
              </w:rPr>
              <w:t xml:space="preserve">If modifications are required due to a disability, please inform the instructor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w:t>
            </w:r>
            <w:proofErr w:type="gramStart"/>
            <w:r w:rsidRPr="00251A4B">
              <w:rPr>
                <w:rFonts w:cstheme="minorHAnsi"/>
              </w:rPr>
              <w:t xml:space="preserve">is located </w:t>
            </w:r>
            <w:r w:rsidR="0092128F" w:rsidRPr="0092128F">
              <w:rPr>
                <w:rFonts w:cstheme="minorHAnsi"/>
              </w:rPr>
              <w:t>in</w:t>
            </w:r>
            <w:proofErr w:type="gramEnd"/>
            <w:r w:rsidR="0092128F" w:rsidRPr="0092128F">
              <w:rPr>
                <w:rFonts w:cstheme="minorHAnsi"/>
              </w:rPr>
              <w:t xml:space="preserve">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8"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9" w:history="1">
              <w:r w:rsidR="003B76EF">
                <w:rPr>
                  <w:rStyle w:val="Hyperlink"/>
                </w:rPr>
                <w:t>Disability Resource Center</w:t>
              </w:r>
            </w:hyperlink>
          </w:p>
        </w:tc>
      </w:tr>
    </w:tbl>
    <w:p w14:paraId="1E01337F" w14:textId="4E5415D2" w:rsidR="009A3693" w:rsidRPr="002F7E51" w:rsidRDefault="009A3693" w:rsidP="004706F5">
      <w:pPr>
        <w:pStyle w:val="Heading2"/>
      </w:pPr>
      <w:r>
        <w:lastRenderedPageBreak/>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0F7C7BE"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0" w:history="1">
              <w:r w:rsidR="003B76EF">
                <w:rPr>
                  <w:rStyle w:val="Hyperlink"/>
                  <w:rFonts w:cstheme="minorHAnsi"/>
                  <w:szCs w:val="24"/>
                </w:rPr>
                <w:t>Equal Opportunity Human Resources</w:t>
              </w:r>
            </w:hyperlink>
          </w:p>
        </w:tc>
      </w:tr>
    </w:tbl>
    <w:p w14:paraId="07DD2F1A" w14:textId="687B11A0" w:rsidR="002B749D" w:rsidRPr="002F7E51" w:rsidRDefault="00B05E38" w:rsidP="002B749D">
      <w:pPr>
        <w:pStyle w:val="Heading2"/>
      </w:pPr>
      <w:r>
        <w:t>S</w:t>
      </w:r>
      <w:r w:rsidR="002B749D">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4FD2D418" w:rsidR="002B749D" w:rsidRDefault="002B749D" w:rsidP="00323956">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2B749D">
              <w:t>perspective</w:t>
            </w:r>
            <w:proofErr w:type="gramEnd"/>
            <w:r w:rsidRPr="002B749D">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3E8B30B1" w14:textId="3D32E97B" w:rsidR="002C6EB6" w:rsidRDefault="002B749D" w:rsidP="00772AE3">
            <w:r w:rsidRPr="002B749D">
              <w:rPr>
                <w:rFonts w:cstheme="minorHAnsi"/>
              </w:rPr>
              <w:t>If you have experienced a bias incident (an act of conduct, speech, or expression to which a bias motive is evident as a contributing factor regardless of whether the act is criminal) at UWSP, you have the right to report it.</w:t>
            </w:r>
            <w:r w:rsidR="00610694">
              <w:rPr>
                <w:rFonts w:cstheme="minorHAnsi"/>
              </w:rPr>
              <w:t xml:space="preserve"> To do so, </w:t>
            </w:r>
            <w:r w:rsidR="00BE7751">
              <w:rPr>
                <w:rFonts w:cstheme="minorHAnsi"/>
              </w:rPr>
              <w:t xml:space="preserve">first </w:t>
            </w:r>
            <w:r w:rsidR="00610694">
              <w:rPr>
                <w:rFonts w:cstheme="minorHAnsi"/>
              </w:rPr>
              <w:t>go to</w:t>
            </w:r>
            <w:r w:rsidR="002C6EB6">
              <w:rPr>
                <w:rFonts w:cstheme="minorHAnsi"/>
              </w:rPr>
              <w:t xml:space="preserve"> the</w:t>
            </w:r>
            <w:r w:rsidR="00610694">
              <w:t xml:space="preserve"> </w:t>
            </w:r>
            <w:hyperlink r:id="rId31" w:history="1">
              <w:r w:rsidR="002C6EB6" w:rsidRPr="002C6EB6">
                <w:rPr>
                  <w:rStyle w:val="Hyperlink"/>
                </w:rPr>
                <w:t>Hate Bias Response Team website</w:t>
              </w:r>
            </w:hyperlink>
            <w:r w:rsidR="002C6EB6">
              <w:t xml:space="preserve">, </w:t>
            </w:r>
            <w:r w:rsidR="00BE7751">
              <w:rPr>
                <w:rFonts w:cstheme="minorHAnsi"/>
              </w:rPr>
              <w:t xml:space="preserve">then </w:t>
            </w:r>
            <w:r w:rsidR="00610694">
              <w:rPr>
                <w:rFonts w:cstheme="minorHAnsi"/>
              </w:rPr>
              <w:t xml:space="preserve">click the button that corresponds to the </w:t>
            </w:r>
            <w:r w:rsidR="00BE7751" w:rsidRPr="00BE7751">
              <w:rPr>
                <w:rFonts w:cstheme="minorHAnsi"/>
              </w:rPr>
              <w:t>appropriate</w:t>
            </w:r>
            <w:r w:rsidR="00BE7751">
              <w:rPr>
                <w:rFonts w:cstheme="minorHAnsi"/>
              </w:rPr>
              <w:t xml:space="preserve"> campus</w:t>
            </w:r>
            <w:r w:rsidR="00610694">
              <w:rPr>
                <w:rFonts w:cstheme="minorHAnsi"/>
              </w:rPr>
              <w:t xml:space="preserve">, </w:t>
            </w:r>
            <w:r w:rsidR="00BE7751">
              <w:rPr>
                <w:rFonts w:cstheme="minorHAnsi"/>
              </w:rPr>
              <w:t>and finally complete and submit the report.</w:t>
            </w:r>
            <w:r w:rsidRPr="002B749D">
              <w:rPr>
                <w:rFonts w:cstheme="minorHAnsi"/>
              </w:rPr>
              <w:t xml:space="preserve"> You may also contact the Dean of Students office directly at </w:t>
            </w:r>
            <w:hyperlink r:id="rId32" w:history="1">
              <w:r w:rsidRPr="002B749D">
                <w:rPr>
                  <w:rStyle w:val="Hyperlink"/>
                  <w:rFonts w:cstheme="minorHAnsi"/>
                </w:rPr>
                <w:t>dos@uwsp.edu</w:t>
              </w:r>
            </w:hyperlink>
            <w:r w:rsidR="00BE7751">
              <w:rPr>
                <w:rStyle w:val="Hyperlink"/>
                <w:rFonts w:cstheme="minorHAnsi"/>
              </w:rPr>
              <w:t>.</w:t>
            </w:r>
            <w:r w:rsidR="00BE7751">
              <w:t xml:space="preserve"> </w:t>
            </w:r>
          </w:p>
          <w:p w14:paraId="16FE94D3" w14:textId="77777777" w:rsidR="002C6EB6" w:rsidRDefault="002C6EB6" w:rsidP="00772AE3"/>
          <w:p w14:paraId="4B64B9DB" w14:textId="0CA9AA85" w:rsidR="002B749D" w:rsidRPr="00772AE3" w:rsidRDefault="00BE7751" w:rsidP="00772AE3">
            <w:r>
              <w:t>Further information on UWSP’s commitment to an inclusive campus can be found here:</w:t>
            </w:r>
            <w:r w:rsidR="00772AE3">
              <w:t xml:space="preserve"> </w:t>
            </w:r>
            <w:hyperlink r:id="rId33" w:history="1">
              <w:r w:rsidR="002C6EB6">
                <w:rPr>
                  <w:rStyle w:val="Hyperlink"/>
                </w:rPr>
                <w:t>Equity, Diversity, and Inclusion</w:t>
              </w:r>
            </w:hyperlink>
          </w:p>
        </w:tc>
      </w:tr>
    </w:tbl>
    <w:p w14:paraId="1455E9FC" w14:textId="77777777" w:rsidR="000819C4" w:rsidRPr="002F7E51" w:rsidRDefault="000819C4" w:rsidP="000819C4">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5DE5209B"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rPr>
                <w:rFonts w:cstheme="minorHAnsi"/>
                <w:szCs w:val="24"/>
              </w:rPr>
              <w:t xml:space="preserve"> </w:t>
            </w:r>
            <w:hyperlink r:id="rId34" w:history="1">
              <w:r w:rsidR="002C6EB6">
                <w:rPr>
                  <w:rStyle w:val="Hyperlink"/>
                  <w:rFonts w:cstheme="minorHAnsi"/>
                  <w:szCs w:val="24"/>
                </w:rPr>
                <w:t>Chapter UWS 22 Accommodation of Religious Beliefs</w:t>
              </w:r>
            </w:hyperlink>
            <w:r w:rsidR="002C6EB6">
              <w:rPr>
                <w:rStyle w:val="Hyperlink"/>
                <w:rFonts w:cstheme="minorHAnsi"/>
                <w:szCs w:val="24"/>
              </w:rPr>
              <w:t>.</w:t>
            </w:r>
          </w:p>
        </w:tc>
      </w:tr>
    </w:tbl>
    <w:p w14:paraId="20868D58" w14:textId="6E2372F8" w:rsidR="00D5624E" w:rsidRPr="002F7E51" w:rsidRDefault="00850A5B" w:rsidP="000819C4">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257D8CC9"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w:t>
            </w:r>
            <w:r w:rsidR="00772AE3">
              <w:t xml:space="preserve"> </w:t>
            </w:r>
            <w:r w:rsidR="00772AE3" w:rsidRPr="00772AE3">
              <w:rPr>
                <w:rFonts w:cstheme="minorHAnsi"/>
              </w:rPr>
              <w:t>234 Collins Classroom Center (CCC)</w:t>
            </w:r>
            <w:r w:rsidRPr="00D5624E">
              <w:rPr>
                <w:rFonts w:cstheme="minorHAnsi"/>
              </w:rPr>
              <w:t>.  For more information, call 715</w:t>
            </w:r>
            <w:r w:rsidRPr="00D5624E">
              <w:rPr>
                <w:rFonts w:cstheme="minorHAnsi"/>
              </w:rPr>
              <w:noBreakHyphen/>
              <w:t>346</w:t>
            </w:r>
            <w:r w:rsidRPr="00D5624E">
              <w:rPr>
                <w:rFonts w:cstheme="minorHAnsi"/>
              </w:rPr>
              <w:noBreakHyphen/>
              <w:t xml:space="preserve">3568 or </w:t>
            </w:r>
            <w:r w:rsidR="002C6EB6" w:rsidRPr="00D5624E">
              <w:rPr>
                <w:rFonts w:cstheme="minorHAnsi"/>
              </w:rPr>
              <w:t>visit:</w:t>
            </w:r>
            <w:r w:rsidR="002C6EB6" w:rsidRPr="00D5624E">
              <w:t xml:space="preserve"> </w:t>
            </w:r>
            <w:hyperlink r:id="rId35" w:history="1">
              <w:r w:rsidR="002C6EB6">
                <w:rPr>
                  <w:rStyle w:val="Hyperlink"/>
                  <w:rFonts w:cstheme="minorHAnsi"/>
                </w:rPr>
                <w:t>Tutoring-Learning Center (TLC) at UWSP</w:t>
              </w:r>
            </w:hyperlink>
            <w:r w:rsidR="002C6EB6">
              <w:rPr>
                <w:rStyle w:val="Hyperlink"/>
                <w:rFonts w:cstheme="minorHAnsi"/>
              </w:rPr>
              <w:t>.</w:t>
            </w:r>
          </w:p>
          <w:p w14:paraId="317FC1A6" w14:textId="77777777" w:rsidR="00D5624E" w:rsidRPr="00D5624E" w:rsidRDefault="00D5624E" w:rsidP="00D5624E">
            <w:pPr>
              <w:rPr>
                <w:rFonts w:cstheme="minorHAnsi"/>
              </w:rPr>
            </w:pPr>
          </w:p>
          <w:p w14:paraId="043B0E77" w14:textId="4BAD7EA1"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w:t>
            </w:r>
            <w:r w:rsidR="002C6EB6" w:rsidRPr="00D5624E">
              <w:rPr>
                <w:rFonts w:cstheme="minorHAnsi"/>
              </w:rPr>
              <w:t xml:space="preserve">visit: </w:t>
            </w:r>
            <w:hyperlink r:id="rId36" w:history="1">
              <w:r w:rsidR="002C6EB6">
                <w:rPr>
                  <w:rStyle w:val="Hyperlink"/>
                  <w:rFonts w:cstheme="minorHAnsi"/>
                </w:rPr>
                <w:t>UWSP Student Health Services.</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5227EBE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w:t>
            </w:r>
            <w:r w:rsidR="002C6EB6" w:rsidRPr="00D5624E">
              <w:rPr>
                <w:rFonts w:asciiTheme="minorHAnsi" w:hAnsiTheme="minorHAnsi" w:cstheme="minorHAnsi"/>
                <w:b w:val="0"/>
                <w:spacing w:val="0"/>
                <w:sz w:val="22"/>
                <w:szCs w:val="22"/>
              </w:rPr>
              <w:t xml:space="preserve">visit: </w:t>
            </w:r>
            <w:hyperlink r:id="rId37" w:history="1">
              <w:r w:rsidR="002C6EB6">
                <w:rPr>
                  <w:rStyle w:val="Hyperlink"/>
                  <w:rFonts w:asciiTheme="minorHAnsi" w:hAnsiTheme="minorHAnsi" w:cstheme="minorHAnsi"/>
                  <w:b w:val="0"/>
                  <w:spacing w:val="0"/>
                  <w:sz w:val="22"/>
                  <w:szCs w:val="22"/>
                </w:rPr>
                <w:t>UWSP Counseling Center.</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FAB8B97" w14:textId="77777777" w:rsidR="002C6EB6" w:rsidRDefault="002C6EB6" w:rsidP="002C6EB6">
            <w:pPr>
              <w:pStyle w:val="Style1"/>
              <w:tabs>
                <w:tab w:val="left" w:pos="720"/>
              </w:tabs>
              <w:spacing w:after="0"/>
              <w:contextualSpacing/>
              <w:rPr>
                <w:rFonts w:asciiTheme="minorHAnsi" w:hAnsiTheme="minorHAnsi" w:cstheme="minorHAnsi"/>
                <w:b w:val="0"/>
                <w:spacing w:val="0"/>
                <w:sz w:val="22"/>
                <w:szCs w:val="22"/>
              </w:rPr>
            </w:pPr>
            <w:bookmarkStart w:id="3" w:name="_Hlk143851778"/>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r>
              <w:rPr>
                <w:rFonts w:asciiTheme="minorHAnsi" w:hAnsiTheme="minorHAnsi" w:cstheme="minorHAnsi"/>
                <w:b w:val="0"/>
                <w:spacing w:val="0"/>
                <w:sz w:val="22"/>
                <w:szCs w:val="22"/>
              </w:rPr>
              <w:t xml:space="preserve"> </w:t>
            </w:r>
            <w:r w:rsidRPr="00802339">
              <w:rPr>
                <w:rFonts w:asciiTheme="minorHAnsi" w:hAnsiTheme="minorHAnsi" w:cstheme="minorHAnsi"/>
                <w:b w:val="0"/>
                <w:spacing w:val="0"/>
                <w:sz w:val="22"/>
                <w:szCs w:val="22"/>
              </w:rPr>
              <w:t>Responding to students with care, concern, and resources is critical in supporting the success of our students and campus community</w:t>
            </w:r>
            <w:r>
              <w:rPr>
                <w:rFonts w:asciiTheme="minorHAnsi" w:hAnsiTheme="minorHAnsi" w:cstheme="minorHAnsi"/>
                <w:b w:val="0"/>
                <w:spacing w:val="0"/>
                <w:sz w:val="22"/>
                <w:szCs w:val="22"/>
              </w:rPr>
              <w:t xml:space="preserve">, and therefore </w:t>
            </w:r>
            <w:r w:rsidRPr="00D5624E">
              <w:rPr>
                <w:rFonts w:asciiTheme="minorHAnsi" w:hAnsiTheme="minorHAnsi" w:cstheme="minorHAnsi"/>
                <w:b w:val="0"/>
                <w:spacing w:val="0"/>
                <w:sz w:val="22"/>
                <w:szCs w:val="22"/>
              </w:rPr>
              <w:t>the Dean of Students</w:t>
            </w:r>
            <w:r>
              <w:rPr>
                <w:rFonts w:asciiTheme="minorHAnsi" w:hAnsiTheme="minorHAnsi" w:cstheme="minorHAnsi"/>
                <w:b w:val="0"/>
                <w:spacing w:val="0"/>
                <w:sz w:val="22"/>
                <w:szCs w:val="22"/>
              </w:rPr>
              <w:t xml:space="preserve"> maintains a list of resources that can provide support for a wide variety of situation. That list can be found here,</w:t>
            </w:r>
          </w:p>
          <w:p w14:paraId="0316F0EF" w14:textId="748191C6" w:rsidR="002C6EB6" w:rsidRDefault="007309B1" w:rsidP="002C6EB6">
            <w:pPr>
              <w:pStyle w:val="Style1"/>
              <w:tabs>
                <w:tab w:val="left" w:pos="720"/>
              </w:tabs>
              <w:spacing w:after="0"/>
              <w:contextualSpacing/>
              <w:rPr>
                <w:rFonts w:asciiTheme="minorHAnsi" w:hAnsiTheme="minorHAnsi" w:cstheme="minorHAnsi"/>
                <w:b w:val="0"/>
                <w:spacing w:val="0"/>
                <w:sz w:val="22"/>
                <w:szCs w:val="22"/>
              </w:rPr>
            </w:pPr>
            <w:hyperlink r:id="rId38" w:history="1">
              <w:r w:rsidR="002C6EB6">
                <w:rPr>
                  <w:rStyle w:val="Hyperlink"/>
                  <w:rFonts w:asciiTheme="minorHAnsi" w:hAnsiTheme="minorHAnsi" w:cstheme="minorHAnsi"/>
                  <w:b w:val="0"/>
                  <w:spacing w:val="0"/>
                  <w:sz w:val="22"/>
                  <w:szCs w:val="22"/>
                </w:rPr>
                <w:t>Dean of Students Resources</w:t>
              </w:r>
            </w:hyperlink>
            <w:r w:rsidR="002C6EB6">
              <w:rPr>
                <w:rFonts w:asciiTheme="minorHAnsi" w:hAnsiTheme="minorHAnsi" w:cstheme="minorHAnsi"/>
                <w:b w:val="0"/>
                <w:spacing w:val="0"/>
                <w:sz w:val="22"/>
                <w:szCs w:val="22"/>
              </w:rPr>
              <w:t>. Moreover, t</w:t>
            </w:r>
            <w:r w:rsidR="002C6EB6" w:rsidRPr="00C71364">
              <w:rPr>
                <w:rFonts w:asciiTheme="minorHAnsi" w:hAnsiTheme="minorHAnsi" w:cstheme="minorHAnsi"/>
                <w:b w:val="0"/>
                <w:spacing w:val="0"/>
                <w:sz w:val="22"/>
                <w:szCs w:val="22"/>
              </w:rPr>
              <w:t xml:space="preserve">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sidR="002C6EB6">
              <w:rPr>
                <w:rFonts w:asciiTheme="minorHAnsi" w:hAnsiTheme="minorHAnsi" w:cstheme="minorHAnsi"/>
                <w:b w:val="0"/>
                <w:spacing w:val="0"/>
                <w:sz w:val="22"/>
                <w:szCs w:val="22"/>
              </w:rPr>
              <w:t xml:space="preserve">As such, an instructor </w:t>
            </w:r>
            <w:r w:rsidR="002C6EB6" w:rsidRPr="00802339">
              <w:rPr>
                <w:rFonts w:asciiTheme="minorHAnsi" w:hAnsiTheme="minorHAnsi" w:cstheme="minorHAnsi"/>
                <w:b w:val="0"/>
                <w:spacing w:val="0"/>
                <w:sz w:val="22"/>
                <w:szCs w:val="22"/>
              </w:rPr>
              <w:t xml:space="preserve">may contact the Office of the Dean of Students if he or she senses that a student </w:t>
            </w:r>
            <w:proofErr w:type="gramStart"/>
            <w:r w:rsidR="002C6EB6" w:rsidRPr="00802339">
              <w:rPr>
                <w:rFonts w:asciiTheme="minorHAnsi" w:hAnsiTheme="minorHAnsi" w:cstheme="minorHAnsi"/>
                <w:b w:val="0"/>
                <w:spacing w:val="0"/>
                <w:sz w:val="22"/>
                <w:szCs w:val="22"/>
              </w:rPr>
              <w:t>is in need of</w:t>
            </w:r>
            <w:proofErr w:type="gramEnd"/>
            <w:r w:rsidR="002C6EB6" w:rsidRPr="00802339">
              <w:rPr>
                <w:rFonts w:asciiTheme="minorHAnsi" w:hAnsiTheme="minorHAnsi" w:cstheme="minorHAnsi"/>
                <w:b w:val="0"/>
                <w:spacing w:val="0"/>
                <w:sz w:val="22"/>
                <w:szCs w:val="22"/>
              </w:rPr>
              <w:t xml:space="preserve"> additional support beyond what the instructor is able to provide.</w:t>
            </w:r>
            <w:r w:rsidR="002C6EB6">
              <w:rPr>
                <w:rFonts w:asciiTheme="minorHAnsi" w:hAnsiTheme="minorHAnsi" w:cstheme="minorHAnsi"/>
                <w:b w:val="0"/>
                <w:spacing w:val="0"/>
                <w:sz w:val="22"/>
                <w:szCs w:val="22"/>
              </w:rPr>
              <w:t xml:space="preserve"> Simply put, </w:t>
            </w:r>
            <w:r w:rsidR="002C6EB6" w:rsidRPr="00D5624E">
              <w:rPr>
                <w:rFonts w:asciiTheme="minorHAnsi" w:hAnsiTheme="minorHAnsi" w:cstheme="minorHAnsi"/>
                <w:b w:val="0"/>
                <w:spacing w:val="0"/>
                <w:sz w:val="22"/>
                <w:szCs w:val="22"/>
              </w:rPr>
              <w:t>the Dean of Students</w:t>
            </w:r>
            <w:r w:rsidR="002C6EB6">
              <w:rPr>
                <w:rFonts w:asciiTheme="minorHAnsi" w:hAnsiTheme="minorHAnsi" w:cstheme="minorHAnsi"/>
                <w:b w:val="0"/>
                <w:spacing w:val="0"/>
                <w:sz w:val="22"/>
                <w:szCs w:val="22"/>
              </w:rPr>
              <w:t xml:space="preserve"> is here to help. </w:t>
            </w:r>
            <w:r w:rsidR="002C6EB6" w:rsidRPr="00802339">
              <w:rPr>
                <w:rFonts w:asciiTheme="minorHAnsi" w:hAnsiTheme="minorHAnsi" w:cstheme="minorHAnsi"/>
                <w:b w:val="0"/>
                <w:spacing w:val="0"/>
                <w:sz w:val="22"/>
                <w:szCs w:val="22"/>
              </w:rPr>
              <w:t xml:space="preserve">If you are </w:t>
            </w:r>
            <w:r w:rsidR="002C6EB6">
              <w:rPr>
                <w:rFonts w:asciiTheme="minorHAnsi" w:hAnsiTheme="minorHAnsi" w:cstheme="minorHAnsi"/>
                <w:b w:val="0"/>
                <w:spacing w:val="0"/>
                <w:sz w:val="22"/>
                <w:szCs w:val="22"/>
              </w:rPr>
              <w:t>ever</w:t>
            </w:r>
            <w:r w:rsidR="002C6EB6" w:rsidRPr="00802339">
              <w:rPr>
                <w:rFonts w:asciiTheme="minorHAnsi" w:hAnsiTheme="minorHAnsi" w:cstheme="minorHAnsi"/>
                <w:b w:val="0"/>
                <w:spacing w:val="0"/>
                <w:sz w:val="22"/>
                <w:szCs w:val="22"/>
              </w:rPr>
              <w:t xml:space="preserve"> </w:t>
            </w:r>
            <w:r w:rsidR="002C6EB6">
              <w:rPr>
                <w:rFonts w:asciiTheme="minorHAnsi" w:hAnsiTheme="minorHAnsi" w:cstheme="minorHAnsi"/>
                <w:b w:val="0"/>
                <w:spacing w:val="0"/>
                <w:sz w:val="22"/>
                <w:szCs w:val="22"/>
              </w:rPr>
              <w:t>un</w:t>
            </w:r>
            <w:r w:rsidR="002C6EB6" w:rsidRPr="00802339">
              <w:rPr>
                <w:rFonts w:asciiTheme="minorHAnsi" w:hAnsiTheme="minorHAnsi" w:cstheme="minorHAnsi"/>
                <w:b w:val="0"/>
                <w:spacing w:val="0"/>
                <w:sz w:val="22"/>
                <w:szCs w:val="22"/>
              </w:rPr>
              <w:t xml:space="preserve">sure </w:t>
            </w:r>
            <w:r w:rsidR="002C6EB6">
              <w:rPr>
                <w:rFonts w:asciiTheme="minorHAnsi" w:hAnsiTheme="minorHAnsi" w:cstheme="minorHAnsi"/>
                <w:b w:val="0"/>
                <w:spacing w:val="0"/>
                <w:sz w:val="22"/>
                <w:szCs w:val="22"/>
              </w:rPr>
              <w:t xml:space="preserve">of </w:t>
            </w:r>
            <w:r w:rsidR="002C6EB6" w:rsidRPr="00802339">
              <w:rPr>
                <w:rFonts w:asciiTheme="minorHAnsi" w:hAnsiTheme="minorHAnsi" w:cstheme="minorHAnsi"/>
                <w:b w:val="0"/>
                <w:spacing w:val="0"/>
                <w:sz w:val="22"/>
                <w:szCs w:val="22"/>
              </w:rPr>
              <w:t>what to do or who to contact,</w:t>
            </w:r>
            <w:r w:rsidR="002C6EB6">
              <w:rPr>
                <w:rFonts w:asciiTheme="minorHAnsi" w:hAnsiTheme="minorHAnsi" w:cstheme="minorHAnsi"/>
                <w:b w:val="0"/>
                <w:spacing w:val="0"/>
                <w:sz w:val="22"/>
                <w:szCs w:val="22"/>
              </w:rPr>
              <w:t xml:space="preserve"> contact the </w:t>
            </w:r>
            <w:r w:rsidR="002C6EB6" w:rsidRPr="00D5624E">
              <w:rPr>
                <w:rFonts w:asciiTheme="minorHAnsi" w:hAnsiTheme="minorHAnsi" w:cstheme="minorHAnsi"/>
                <w:b w:val="0"/>
                <w:spacing w:val="0"/>
                <w:sz w:val="22"/>
                <w:szCs w:val="22"/>
              </w:rPr>
              <w:t>Dean of Students</w:t>
            </w:r>
            <w:r w:rsidR="002C6EB6">
              <w:rPr>
                <w:rFonts w:asciiTheme="minorHAnsi" w:hAnsiTheme="minorHAnsi" w:cstheme="minorHAnsi"/>
                <w:b w:val="0"/>
                <w:spacing w:val="0"/>
                <w:sz w:val="22"/>
                <w:szCs w:val="22"/>
              </w:rPr>
              <w:t xml:space="preserve"> Office at </w:t>
            </w:r>
            <w:r w:rsidR="002C6EB6" w:rsidRPr="00802339">
              <w:rPr>
                <w:rFonts w:asciiTheme="minorHAnsi" w:hAnsiTheme="minorHAnsi" w:cstheme="minorHAnsi"/>
                <w:b w:val="0"/>
                <w:spacing w:val="0"/>
                <w:sz w:val="22"/>
                <w:szCs w:val="22"/>
              </w:rPr>
              <w:t>715-346-2611</w:t>
            </w:r>
            <w:r w:rsidR="002C6EB6">
              <w:rPr>
                <w:rFonts w:asciiTheme="minorHAnsi" w:hAnsiTheme="minorHAnsi" w:cstheme="minorHAnsi"/>
                <w:b w:val="0"/>
                <w:spacing w:val="0"/>
                <w:sz w:val="22"/>
                <w:szCs w:val="22"/>
              </w:rPr>
              <w:t xml:space="preserve"> or visit them online at </w:t>
            </w:r>
            <w:hyperlink r:id="rId39" w:history="1">
              <w:r w:rsidR="002C6EB6">
                <w:rPr>
                  <w:rStyle w:val="Hyperlink"/>
                  <w:rFonts w:asciiTheme="minorHAnsi" w:hAnsiTheme="minorHAnsi" w:cstheme="minorHAnsi"/>
                  <w:b w:val="0"/>
                  <w:spacing w:val="0"/>
                  <w:sz w:val="22"/>
                  <w:szCs w:val="22"/>
                </w:rPr>
                <w:t>UWSP Office of the Dean of Students.</w:t>
              </w:r>
            </w:hyperlink>
          </w:p>
          <w:bookmarkEnd w:id="3"/>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0808F38A"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w:t>
            </w:r>
            <w:r w:rsidR="002C6EB6">
              <w:rPr>
                <w:rFonts w:asciiTheme="minorHAnsi" w:hAnsiTheme="minorHAnsi" w:cstheme="minorHAnsi"/>
                <w:b w:val="0"/>
                <w:spacing w:val="0"/>
                <w:sz w:val="22"/>
                <w:szCs w:val="22"/>
              </w:rPr>
              <w:t xml:space="preserve">at: </w:t>
            </w:r>
            <w:hyperlink r:id="rId40" w:history="1">
              <w:r w:rsidR="002C6EB6">
                <w:rPr>
                  <w:rStyle w:val="Hyperlink"/>
                  <w:rFonts w:asciiTheme="minorHAnsi" w:hAnsiTheme="minorHAnsi" w:cstheme="minorHAnsi"/>
                  <w:b w:val="0"/>
                  <w:spacing w:val="0"/>
                  <w:sz w:val="22"/>
                  <w:szCs w:val="22"/>
                </w:rPr>
                <w:t>UWSP Dean of Students Anonymous Reports.</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785B5007"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xml:space="preserve">, please go </w:t>
            </w:r>
            <w:r w:rsidR="002C6EB6" w:rsidRPr="00D5624E">
              <w:rPr>
                <w:rFonts w:asciiTheme="minorHAnsi" w:hAnsiTheme="minorHAnsi" w:cstheme="minorHAnsi"/>
                <w:b w:val="0"/>
                <w:spacing w:val="0"/>
                <w:sz w:val="22"/>
                <w:szCs w:val="22"/>
              </w:rPr>
              <w:t>to</w:t>
            </w:r>
            <w:r w:rsidR="002C6EB6">
              <w:rPr>
                <w:rFonts w:asciiTheme="minorHAnsi" w:hAnsiTheme="minorHAnsi" w:cstheme="minorHAnsi"/>
                <w:b w:val="0"/>
                <w:spacing w:val="0"/>
                <w:sz w:val="22"/>
                <w:szCs w:val="22"/>
              </w:rPr>
              <w:t>:</w:t>
            </w:r>
            <w:r w:rsidR="002C6EB6">
              <w:t xml:space="preserve"> </w:t>
            </w:r>
            <w:hyperlink r:id="rId41" w:history="1">
              <w:r w:rsidR="002C6EB6">
                <w:rPr>
                  <w:rStyle w:val="Hyperlink"/>
                  <w:rFonts w:asciiTheme="minorHAnsi" w:hAnsiTheme="minorHAnsi" w:cstheme="minorHAnsi"/>
                  <w:b w:val="0"/>
                  <w:spacing w:val="0"/>
                  <w:sz w:val="22"/>
                  <w:szCs w:val="22"/>
                </w:rPr>
                <w:t>UWSP Emergency Guidebook 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6A0C4E22"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w:t>
            </w:r>
            <w:r w:rsidR="002C6EB6" w:rsidRPr="00E13D04">
              <w:rPr>
                <w:rFonts w:cstheme="minorHAnsi"/>
              </w:rPr>
              <w:t xml:space="preserve">to: </w:t>
            </w:r>
            <w:hyperlink r:id="rId42" w:anchor="section-1-communal-bill-of-rights-and-responsibilities" w:history="1">
              <w:r w:rsidR="002C6EB6">
                <w:rPr>
                  <w:rStyle w:val="Hyperlink"/>
                  <w:rFonts w:cstheme="minorHAnsi"/>
                </w:rPr>
                <w:t>UWSP Community Bill of Rights and Responsibilities.</w:t>
              </w:r>
            </w:hyperlink>
          </w:p>
        </w:tc>
      </w:tr>
    </w:tbl>
    <w:p w14:paraId="0893E0EC" w14:textId="5251F113" w:rsidR="00027609" w:rsidRPr="002F7E51" w:rsidRDefault="00027609" w:rsidP="004706F5">
      <w:pPr>
        <w:pStyle w:val="Heading2"/>
      </w:pPr>
      <w:r>
        <w:lastRenderedPageBreak/>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556864A9"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 xml:space="preserve">can be found </w:t>
            </w:r>
            <w:r w:rsidR="002C6EB6" w:rsidRPr="00BA1CE4">
              <w:rPr>
                <w:rFonts w:cstheme="minorHAnsi"/>
                <w:szCs w:val="24"/>
              </w:rPr>
              <w:t>at</w:t>
            </w:r>
            <w:r w:rsidR="002C6EB6">
              <w:rPr>
                <w:rFonts w:cstheme="minorHAnsi"/>
                <w:szCs w:val="24"/>
              </w:rPr>
              <w:t xml:space="preserve">: </w:t>
            </w:r>
            <w:hyperlink r:id="rId43" w:history="1">
              <w:r w:rsidR="002C6EB6">
                <w:rPr>
                  <w:rStyle w:val="Hyperlink"/>
                  <w:rFonts w:cstheme="minorHAnsi"/>
                  <w:szCs w:val="24"/>
                </w:rPr>
                <w:t>University Attendance Policy.</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15AA39C1" w14:textId="77777777" w:rsidTr="004E3ABB">
        <w:tc>
          <w:tcPr>
            <w:tcW w:w="8964" w:type="dxa"/>
            <w:tcBorders>
              <w:top w:val="nil"/>
              <w:left w:val="nil"/>
              <w:bottom w:val="nil"/>
              <w:right w:val="nil"/>
            </w:tcBorders>
          </w:tcPr>
          <w:p w14:paraId="0B1A93F1" w14:textId="4442006E"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w:t>
            </w:r>
            <w:r w:rsidR="002C6EB6" w:rsidRPr="00BA1CE4">
              <w:rPr>
                <w:rFonts w:cstheme="minorHAnsi"/>
                <w:szCs w:val="24"/>
              </w:rPr>
              <w:t xml:space="preserve"> at</w:t>
            </w:r>
            <w:r w:rsidR="002C6EB6">
              <w:rPr>
                <w:rFonts w:cstheme="minorHAnsi"/>
                <w:szCs w:val="24"/>
              </w:rPr>
              <w:t>:</w:t>
            </w:r>
            <w:r w:rsidR="002C6EB6">
              <w:t xml:space="preserve"> </w:t>
            </w:r>
            <w:hyperlink r:id="rId44" w:anchor="Drop/Add/Withdrawal_Procedures" w:history="1">
              <w:r w:rsidR="002C6EB6">
                <w:rPr>
                  <w:rStyle w:val="Hyperlink"/>
                  <w:rFonts w:cstheme="minorHAnsi"/>
                  <w:szCs w:val="24"/>
                </w:rPr>
                <w:t>University Drop Policy.</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457257F9"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t xml:space="preserve"> </w:t>
            </w:r>
            <w:hyperlink r:id="rId45" w:history="1">
              <w:r w:rsidR="002C6EB6">
                <w:rPr>
                  <w:rStyle w:val="Hyperlink"/>
                  <w:rFonts w:cstheme="minorHAnsi"/>
                  <w:szCs w:val="24"/>
                </w:rPr>
                <w:t>Chapter UWS 14 Student Academ</w:t>
              </w:r>
              <w:r w:rsidR="002C6EB6">
                <w:rPr>
                  <w:rStyle w:val="Hyperlink"/>
                  <w:rFonts w:cstheme="minorHAnsi"/>
                  <w:szCs w:val="24"/>
                </w:rPr>
                <w:t>i</w:t>
              </w:r>
              <w:r w:rsidR="002C6EB6">
                <w:rPr>
                  <w:rStyle w:val="Hyperlink"/>
                  <w:rFonts w:cstheme="minorHAnsi"/>
                  <w:szCs w:val="24"/>
                </w:rPr>
                <w:t xml:space="preserve">c Disciplinary Procedures. </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0B627CA8"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t xml:space="preserve"> </w:t>
            </w:r>
            <w:hyperlink r:id="rId46" w:history="1">
              <w:r w:rsidR="002C6EB6">
                <w:rPr>
                  <w:rStyle w:val="Hyperlink"/>
                  <w:rFonts w:asciiTheme="minorHAnsi" w:hAnsiTheme="minorHAnsi" w:cstheme="minorHAnsi"/>
                  <w:b w:val="0"/>
                  <w:spacing w:val="0"/>
                  <w:kern w:val="2"/>
                  <w:sz w:val="22"/>
                  <w:szCs w:val="22"/>
                </w:rPr>
                <w:t>UWSP Grade Reviews/Appeals</w:t>
              </w:r>
            </w:hyperlink>
            <w:r w:rsidR="002C6EB6">
              <w:rPr>
                <w:rStyle w:val="Hyperlink"/>
                <w:rFonts w:asciiTheme="minorHAnsi" w:hAnsiTheme="minorHAnsi" w:cstheme="minorHAnsi"/>
                <w:b w:val="0"/>
                <w:spacing w:val="0"/>
                <w:kern w:val="2"/>
                <w:sz w:val="22"/>
                <w:szCs w:val="22"/>
              </w:rPr>
              <w:t>.</w:t>
            </w:r>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302C1037"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rsidRPr="00E13D04">
              <w:rPr>
                <w:rFonts w:asciiTheme="minorHAnsi" w:hAnsiTheme="minorHAnsi" w:cstheme="minorHAnsi"/>
                <w:b w:val="0"/>
                <w:spacing w:val="0"/>
                <w:kern w:val="2"/>
                <w:sz w:val="22"/>
                <w:szCs w:val="22"/>
              </w:rPr>
              <w:t xml:space="preserve"> </w:t>
            </w:r>
            <w:hyperlink r:id="rId47" w:history="1">
              <w:r w:rsidR="002C6EB6">
                <w:rPr>
                  <w:rStyle w:val="Hyperlink"/>
                  <w:rFonts w:asciiTheme="minorHAnsi" w:hAnsiTheme="minorHAnsi" w:cstheme="minorHAnsi"/>
                  <w:b w:val="0"/>
                  <w:spacing w:val="0"/>
                  <w:kern w:val="2"/>
                  <w:sz w:val="22"/>
                  <w:szCs w:val="22"/>
                </w:rPr>
                <w:t>UWSP Non-Academic Misconduct</w:t>
              </w:r>
            </w:hyperlink>
            <w:r w:rsidR="002C6EB6"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lastRenderedPageBreak/>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78C64327"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w:t>
            </w:r>
            <w:r w:rsidR="002C6EB6" w:rsidRPr="00E13D04">
              <w:rPr>
                <w:rFonts w:cstheme="minorHAnsi"/>
              </w:rPr>
              <w:t xml:space="preserve">go to: </w:t>
            </w:r>
            <w:hyperlink r:id="rId48" w:history="1">
              <w:r w:rsidR="002C6EB6">
                <w:rPr>
                  <w:rStyle w:val="Hyperlink"/>
                  <w:rFonts w:cstheme="minorHAnsi"/>
                  <w:szCs w:val="24"/>
                </w:rPr>
                <w:t>UWS Digital Learning Environment External Application Integration Requests</w:t>
              </w:r>
            </w:hyperlink>
            <w:r w:rsidR="002C6EB6">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9"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52219256"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w:t>
            </w:r>
            <w:r w:rsidR="002C6EB6">
              <w:rPr>
                <w:rFonts w:cstheme="minorHAnsi"/>
                <w:szCs w:val="24"/>
              </w:rPr>
              <w:t>at:</w:t>
            </w:r>
            <w:r w:rsidR="002C6EB6">
              <w:t xml:space="preserve"> </w:t>
            </w:r>
            <w:hyperlink r:id="rId50" w:history="1">
              <w:r w:rsidR="002C6EB6">
                <w:rPr>
                  <w:rStyle w:val="Hyperlink"/>
                  <w:rFonts w:cstheme="minorHAnsi"/>
                  <w:szCs w:val="24"/>
                </w:rPr>
                <w:t>Terms of Use and Privacy Policies for Tools Used</w:t>
              </w:r>
            </w:hyperlink>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w:t>
            </w:r>
            <w:r w:rsidRPr="00A86F48">
              <w:lastRenderedPageBreak/>
              <w:t>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1B4BF" w14:textId="77777777" w:rsidR="000F044E" w:rsidRDefault="000F044E" w:rsidP="00C35C23">
      <w:r>
        <w:separator/>
      </w:r>
    </w:p>
  </w:endnote>
  <w:endnote w:type="continuationSeparator" w:id="0">
    <w:p w14:paraId="7B18B2DA" w14:textId="77777777" w:rsidR="000F044E" w:rsidRDefault="000F044E"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0D681D9D"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7309B1">
      <w:rPr>
        <w:rFonts w:ascii="Times New Roman" w:hAnsi="Times New Roman" w:cs="Times New Roman"/>
        <w:noProof/>
      </w:rPr>
      <w:t>10</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63AFA" w14:textId="77777777" w:rsidR="000F044E" w:rsidRDefault="000F044E" w:rsidP="00C35C23">
      <w:r>
        <w:separator/>
      </w:r>
    </w:p>
  </w:footnote>
  <w:footnote w:type="continuationSeparator" w:id="0">
    <w:p w14:paraId="4A02AE96" w14:textId="77777777" w:rsidR="000F044E" w:rsidRDefault="000F044E"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06685"/>
    <w:multiLevelType w:val="multilevel"/>
    <w:tmpl w:val="AF7CB276"/>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379183">
    <w:abstractNumId w:val="1"/>
  </w:num>
  <w:num w:numId="2" w16cid:durableId="341399206">
    <w:abstractNumId w:val="5"/>
  </w:num>
  <w:num w:numId="3" w16cid:durableId="1366755919">
    <w:abstractNumId w:val="9"/>
  </w:num>
  <w:num w:numId="4" w16cid:durableId="1911883373">
    <w:abstractNumId w:val="12"/>
  </w:num>
  <w:num w:numId="5" w16cid:durableId="18262415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7326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832369">
    <w:abstractNumId w:val="9"/>
  </w:num>
  <w:num w:numId="8" w16cid:durableId="14307361">
    <w:abstractNumId w:val="9"/>
  </w:num>
  <w:num w:numId="9" w16cid:durableId="85083527">
    <w:abstractNumId w:val="9"/>
  </w:num>
  <w:num w:numId="10" w16cid:durableId="12314976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0519495">
    <w:abstractNumId w:val="9"/>
  </w:num>
  <w:num w:numId="12" w16cid:durableId="11758492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8772348">
    <w:abstractNumId w:val="0"/>
  </w:num>
  <w:num w:numId="14" w16cid:durableId="1866825366">
    <w:abstractNumId w:val="8"/>
  </w:num>
  <w:num w:numId="15" w16cid:durableId="1738436501">
    <w:abstractNumId w:val="11"/>
  </w:num>
  <w:num w:numId="16" w16cid:durableId="1615400467">
    <w:abstractNumId w:val="6"/>
  </w:num>
  <w:num w:numId="17" w16cid:durableId="504445898">
    <w:abstractNumId w:val="10"/>
  </w:num>
  <w:num w:numId="18" w16cid:durableId="360715852">
    <w:abstractNumId w:val="7"/>
  </w:num>
  <w:num w:numId="19" w16cid:durableId="6748469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2944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01363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6931605">
    <w:abstractNumId w:val="4"/>
  </w:num>
  <w:num w:numId="23" w16cid:durableId="64422060">
    <w:abstractNumId w:val="15"/>
  </w:num>
  <w:num w:numId="24" w16cid:durableId="16044611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61452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3715714">
    <w:abstractNumId w:val="16"/>
  </w:num>
  <w:num w:numId="27" w16cid:durableId="100564690">
    <w:abstractNumId w:val="2"/>
  </w:num>
  <w:num w:numId="28" w16cid:durableId="1407999070">
    <w:abstractNumId w:val="14"/>
  </w:num>
  <w:num w:numId="29" w16cid:durableId="16719834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85075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708601">
    <w:abstractNumId w:val="9"/>
  </w:num>
  <w:num w:numId="32" w16cid:durableId="20397693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4953825">
    <w:abstractNumId w:val="13"/>
  </w:num>
  <w:num w:numId="34" w16cid:durableId="5266040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7871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67DC3"/>
    <w:rsid w:val="00076465"/>
    <w:rsid w:val="000819C4"/>
    <w:rsid w:val="000C4D9A"/>
    <w:rsid w:val="000D2A14"/>
    <w:rsid w:val="000D7A97"/>
    <w:rsid w:val="000E14C3"/>
    <w:rsid w:val="000F044E"/>
    <w:rsid w:val="000F3624"/>
    <w:rsid w:val="00115998"/>
    <w:rsid w:val="001206E1"/>
    <w:rsid w:val="001C647B"/>
    <w:rsid w:val="001C697E"/>
    <w:rsid w:val="001D308C"/>
    <w:rsid w:val="001F29BB"/>
    <w:rsid w:val="001F7957"/>
    <w:rsid w:val="0020212B"/>
    <w:rsid w:val="002205F4"/>
    <w:rsid w:val="00233E54"/>
    <w:rsid w:val="00251A4B"/>
    <w:rsid w:val="00271DD3"/>
    <w:rsid w:val="00275568"/>
    <w:rsid w:val="00292DBE"/>
    <w:rsid w:val="002A6AF2"/>
    <w:rsid w:val="002B749D"/>
    <w:rsid w:val="002B7BF6"/>
    <w:rsid w:val="002C6EB6"/>
    <w:rsid w:val="002F7E51"/>
    <w:rsid w:val="00306352"/>
    <w:rsid w:val="00313578"/>
    <w:rsid w:val="003336AE"/>
    <w:rsid w:val="00360D85"/>
    <w:rsid w:val="0039799E"/>
    <w:rsid w:val="003B76EF"/>
    <w:rsid w:val="003C083B"/>
    <w:rsid w:val="003F062B"/>
    <w:rsid w:val="003F1AE1"/>
    <w:rsid w:val="00407E9B"/>
    <w:rsid w:val="00465F35"/>
    <w:rsid w:val="004706F5"/>
    <w:rsid w:val="004E3ABB"/>
    <w:rsid w:val="005357A6"/>
    <w:rsid w:val="005559AF"/>
    <w:rsid w:val="00556157"/>
    <w:rsid w:val="005578A5"/>
    <w:rsid w:val="00595100"/>
    <w:rsid w:val="005B0810"/>
    <w:rsid w:val="005E20D8"/>
    <w:rsid w:val="00610694"/>
    <w:rsid w:val="00615E3A"/>
    <w:rsid w:val="00637563"/>
    <w:rsid w:val="006457A0"/>
    <w:rsid w:val="0064666B"/>
    <w:rsid w:val="00665B97"/>
    <w:rsid w:val="0067113A"/>
    <w:rsid w:val="00671C88"/>
    <w:rsid w:val="00695857"/>
    <w:rsid w:val="006B7FAA"/>
    <w:rsid w:val="007025BC"/>
    <w:rsid w:val="00707C17"/>
    <w:rsid w:val="007309B1"/>
    <w:rsid w:val="00731E75"/>
    <w:rsid w:val="00735105"/>
    <w:rsid w:val="0074249A"/>
    <w:rsid w:val="00745254"/>
    <w:rsid w:val="007547EF"/>
    <w:rsid w:val="00772AE3"/>
    <w:rsid w:val="007D0B4D"/>
    <w:rsid w:val="007F5DBA"/>
    <w:rsid w:val="00802861"/>
    <w:rsid w:val="00823088"/>
    <w:rsid w:val="00835B66"/>
    <w:rsid w:val="008403EA"/>
    <w:rsid w:val="0084774B"/>
    <w:rsid w:val="00850A5B"/>
    <w:rsid w:val="0086726B"/>
    <w:rsid w:val="00867FFE"/>
    <w:rsid w:val="00877788"/>
    <w:rsid w:val="0088254E"/>
    <w:rsid w:val="0089257E"/>
    <w:rsid w:val="00894C21"/>
    <w:rsid w:val="00897EF3"/>
    <w:rsid w:val="008B1CB9"/>
    <w:rsid w:val="008B2CD7"/>
    <w:rsid w:val="008C3F46"/>
    <w:rsid w:val="008C6FE3"/>
    <w:rsid w:val="008D4407"/>
    <w:rsid w:val="00900AB3"/>
    <w:rsid w:val="0092128F"/>
    <w:rsid w:val="00935F88"/>
    <w:rsid w:val="009446FE"/>
    <w:rsid w:val="009535AA"/>
    <w:rsid w:val="00993F69"/>
    <w:rsid w:val="009A0912"/>
    <w:rsid w:val="009A3693"/>
    <w:rsid w:val="009A46C4"/>
    <w:rsid w:val="009B7902"/>
    <w:rsid w:val="009E6DE9"/>
    <w:rsid w:val="009F07E9"/>
    <w:rsid w:val="009F0FFE"/>
    <w:rsid w:val="009F315B"/>
    <w:rsid w:val="009F7EB9"/>
    <w:rsid w:val="00A1057D"/>
    <w:rsid w:val="00A22D13"/>
    <w:rsid w:val="00A259B3"/>
    <w:rsid w:val="00A47958"/>
    <w:rsid w:val="00A63ABF"/>
    <w:rsid w:val="00A837A8"/>
    <w:rsid w:val="00AA3634"/>
    <w:rsid w:val="00AA6DE0"/>
    <w:rsid w:val="00AC7ADA"/>
    <w:rsid w:val="00AD412D"/>
    <w:rsid w:val="00AE2A39"/>
    <w:rsid w:val="00B05E38"/>
    <w:rsid w:val="00B2465A"/>
    <w:rsid w:val="00B35819"/>
    <w:rsid w:val="00B40244"/>
    <w:rsid w:val="00B43293"/>
    <w:rsid w:val="00B47DAB"/>
    <w:rsid w:val="00BA1CE4"/>
    <w:rsid w:val="00BA368E"/>
    <w:rsid w:val="00BE7751"/>
    <w:rsid w:val="00C07D48"/>
    <w:rsid w:val="00C20C57"/>
    <w:rsid w:val="00C3030B"/>
    <w:rsid w:val="00C35C23"/>
    <w:rsid w:val="00C83888"/>
    <w:rsid w:val="00C84B15"/>
    <w:rsid w:val="00CA4C51"/>
    <w:rsid w:val="00CA4E51"/>
    <w:rsid w:val="00CE1360"/>
    <w:rsid w:val="00CF2F84"/>
    <w:rsid w:val="00CF79F4"/>
    <w:rsid w:val="00D116C8"/>
    <w:rsid w:val="00D173AA"/>
    <w:rsid w:val="00D41ABF"/>
    <w:rsid w:val="00D5624E"/>
    <w:rsid w:val="00D57096"/>
    <w:rsid w:val="00D67BE8"/>
    <w:rsid w:val="00D833D3"/>
    <w:rsid w:val="00D87241"/>
    <w:rsid w:val="00D90D49"/>
    <w:rsid w:val="00DC44C6"/>
    <w:rsid w:val="00DE101C"/>
    <w:rsid w:val="00DE6020"/>
    <w:rsid w:val="00DF1ABA"/>
    <w:rsid w:val="00E00B98"/>
    <w:rsid w:val="00E13D04"/>
    <w:rsid w:val="00E25846"/>
    <w:rsid w:val="00E306C0"/>
    <w:rsid w:val="00F120EC"/>
    <w:rsid w:val="00F34F03"/>
    <w:rsid w:val="00F615CA"/>
    <w:rsid w:val="00F65B71"/>
    <w:rsid w:val="00F66B5A"/>
    <w:rsid w:val="00F71905"/>
    <w:rsid w:val="00F76537"/>
    <w:rsid w:val="00F975E1"/>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 w:type="character" w:customStyle="1" w:styleId="apple-converted-space">
    <w:name w:val="apple-converted-space"/>
    <w:basedOn w:val="DefaultParagraphFont"/>
    <w:rsid w:val="00B47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hofer@uwsp.edu" TargetMode="External"/><Relationship Id="rId18" Type="http://schemas.openxmlformats.org/officeDocument/2006/relationships/hyperlink" Target="https://community.canvaslms.com/docs/DOC-10701" TargetMode="External"/><Relationship Id="rId26" Type="http://schemas.openxmlformats.org/officeDocument/2006/relationships/hyperlink" Target="https://www.uwsp.edu/acadaff/Pages/AcademicCalendar.aspx" TargetMode="External"/><Relationship Id="rId39" Type="http://schemas.openxmlformats.org/officeDocument/2006/relationships/hyperlink" Target="http://www.uwsp.edu/dos/Pages/default.aspx" TargetMode="External"/><Relationship Id="rId21" Type="http://schemas.openxmlformats.org/officeDocument/2006/relationships/hyperlink" Target="mailto:techhelp@uwsp.edu" TargetMode="External"/><Relationship Id="rId34" Type="http://schemas.openxmlformats.org/officeDocument/2006/relationships/hyperlink" Target="https://docs.legis.wisconsin.gov/code/admin_code/uws/22" TargetMode="External"/><Relationship Id="rId42" Type="http://schemas.openxmlformats.org/officeDocument/2006/relationships/hyperlink" Target="https://catalog.uwsp.edu/content.php?catoid=10&amp;navoid=422" TargetMode="External"/><Relationship Id="rId47" Type="http://schemas.openxmlformats.org/officeDocument/2006/relationships/hyperlink" Target="https://www.uwsp.edu/dos/Pages/stu-conduct.aspx" TargetMode="External"/><Relationship Id="rId50" Type="http://schemas.openxmlformats.org/officeDocument/2006/relationships/hyperlink" Target="https://www.uwsp.edu/online/Pages/Privacy-and-Accessibility-Links.aspx" TargetMode="External"/><Relationship Id="rId55"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atalog.uwsp.edu/content.php?catoid=36&amp;catoid=36&amp;navoid=2030&amp;filter%5Bitem_type%5D=3&amp;filter%5Bonly_active%5D=1&amp;filter%5B3%5D=1&amp;filter%5Bcpage%5D=10" TargetMode="External"/><Relationship Id="rId29" Type="http://schemas.openxmlformats.org/officeDocument/2006/relationships/hyperlink" Target="http://www.uwsp.edu/drc" TargetMode="External"/><Relationship Id="rId11" Type="http://schemas.openxmlformats.org/officeDocument/2006/relationships/image" Target="media/image1.png"/><Relationship Id="rId24" Type="http://schemas.openxmlformats.org/officeDocument/2006/relationships/hyperlink" Target="https://www3.uwsp.edu/tlc/Pages/TechEssentials.aspx" TargetMode="External"/><Relationship Id="rId32" Type="http://schemas.openxmlformats.org/officeDocument/2006/relationships/hyperlink" Target="mailto:dos@uwsp.edu" TargetMode="External"/><Relationship Id="rId37" Type="http://schemas.openxmlformats.org/officeDocument/2006/relationships/hyperlink" Target="http://www.uwsp.edu/counseling/Pages/default.aspx" TargetMode="External"/><Relationship Id="rId40" Type="http://schemas.openxmlformats.org/officeDocument/2006/relationships/hyperlink" Target="https://www.uwsp.edu/dos/Pages/Anonymous-Report.aspx" TargetMode="External"/><Relationship Id="rId45" Type="http://schemas.openxmlformats.org/officeDocument/2006/relationships/hyperlink" Target="https://docs.legis.wisconsin.gov/code/admin_code/uws/14" TargetMode="External"/><Relationship Id="rId53" Type="http://schemas.openxmlformats.org/officeDocument/2006/relationships/footer" Target="footer1.xml"/><Relationship Id="rId58" Type="http://schemas.openxmlformats.org/officeDocument/2006/relationships/glossaryDocument" Target="glossary/document.xml"/><Relationship Id="rId5" Type="http://schemas.openxmlformats.org/officeDocument/2006/relationships/numbering" Target="numbering.xml"/><Relationship Id="rId19" Type="http://schemas.openxmlformats.org/officeDocument/2006/relationships/hyperlink" Target="https://community.canvaslms.com/docs/DOC-389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talog.uwsp.edu/content.php?catoid=36&amp;catoid=36&amp;navoid=2030&amp;filter%5Bitem_type%5D=3&amp;filter%5Bonly_active%5D=1&amp;filter%5B3%5D=1&amp;filter%5Bcpage%5D=10" TargetMode="External"/><Relationship Id="rId22" Type="http://schemas.openxmlformats.org/officeDocument/2006/relationships/hyperlink" Target="https://www.uwsp.edu/infotech/Pages/ServiceDesk/default.aspx" TargetMode="External"/><Relationship Id="rId27" Type="http://schemas.openxmlformats.org/officeDocument/2006/relationships/hyperlink" Target="https://www.uwsp.edu/datc/Pages/uw-legal-policy-info.aspx" TargetMode="External"/><Relationship Id="rId30" Type="http://schemas.openxmlformats.org/officeDocument/2006/relationships/hyperlink" Target="https://www3.uwsp.edu/hr/Pages/Affirmative%20Action/affirmative-action-program.aspx" TargetMode="External"/><Relationship Id="rId35" Type="http://schemas.openxmlformats.org/officeDocument/2006/relationships/hyperlink" Target="https://www.uwsp.edu/tlc/Pages/default.aspx" TargetMode="External"/><Relationship Id="rId43" Type="http://schemas.openxmlformats.org/officeDocument/2006/relationships/hyperlink" Target="https://www.uwsp.edu/regrec/Pages/Attendance-Policy.aspx" TargetMode="External"/><Relationship Id="rId48" Type="http://schemas.openxmlformats.org/officeDocument/2006/relationships/hyperlink" Target="https://www.wisconsin.edu/dle/external-application-integration-requests/" TargetMode="External"/><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image" Target="media/image3.png"/><Relationship Id="rId25" Type="http://schemas.openxmlformats.org/officeDocument/2006/relationships/hyperlink" Target="https://www.uwsp.edu/online/Pages/Online%20Student%20Orientation.aspx" TargetMode="External"/><Relationship Id="rId33" Type="http://schemas.openxmlformats.org/officeDocument/2006/relationships/hyperlink" Target="https://www.uwsp.edu/equity-diversity-inclusion/?_ga=2.153240891.2061676798.1662211020-1646716202.1584973873" TargetMode="External"/><Relationship Id="rId38" Type="http://schemas.openxmlformats.org/officeDocument/2006/relationships/hyperlink" Target="https://www3.uwsp.edu/dos/Pages/resources.aspx" TargetMode="External"/><Relationship Id="rId46" Type="http://schemas.openxmlformats.org/officeDocument/2006/relationships/hyperlink" Target="https://www.uwsp.edu/acadaff/Pages/gradeReview.aspx" TargetMode="External"/><Relationship Id="rId59" Type="http://schemas.openxmlformats.org/officeDocument/2006/relationships/theme" Target="theme/theme1.xml"/><Relationship Id="rId20" Type="http://schemas.openxmlformats.org/officeDocument/2006/relationships/hyperlink" Target="https://uws.instructure.com/courses/45767" TargetMode="External"/><Relationship Id="rId41" Type="http://schemas.openxmlformats.org/officeDocument/2006/relationships/hyperlink" Target="https://www3.uwsp.edu/emergency/Documents/UWSP%20Emergency%20Guidebook.pd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atalog.uwsp.edu/content.php?catoid=36&amp;catoid=36&amp;navoid=2030&amp;filter%5Bitem_type%5D=3&amp;filter%5Bonly_active%5D=1&amp;filter%5B3%5D=1&amp;filter%5Bcpage%5D=10" TargetMode="External"/><Relationship Id="rId23" Type="http://schemas.openxmlformats.org/officeDocument/2006/relationships/hyperlink" Target="https://www.uwsp.edu/online/Pages/Student-Support.aspx" TargetMode="External"/><Relationship Id="rId28" Type="http://schemas.openxmlformats.org/officeDocument/2006/relationships/hyperlink" Target="mailto:drc@uwsp.edu" TargetMode="External"/><Relationship Id="rId36" Type="http://schemas.openxmlformats.org/officeDocument/2006/relationships/hyperlink" Target="http://www.uwsp.edu/stuhealth/Pages/default.aspx" TargetMode="External"/><Relationship Id="rId49" Type="http://schemas.openxmlformats.org/officeDocument/2006/relationships/hyperlink" Target="https://www.uwsp.edu/online/Pages/Privacy-and-Accessibility-Links.aspx"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3.uwsp.edu/hbrt/Pages/default.aspx" TargetMode="External"/><Relationship Id="rId44" Type="http://schemas.openxmlformats.org/officeDocument/2006/relationships/hyperlink" Target="https://catalog.uwsp.edu/content.php?catoid=11&amp;navoid=431&amp;hl=add%2Fdrop&amp;returnto=search" TargetMode="External"/><Relationship Id="rId5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2256DD"/>
    <w:rsid w:val="004A3135"/>
    <w:rsid w:val="005D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365</Number>
    <Section xmlns="409cf07c-705a-4568-bc2e-e1a7cd36a2d3" xsi:nil="true"/>
    <Calendar_x0020_Year xmlns="409cf07c-705a-4568-bc2e-e1a7cd36a2d3">2023</Calendar_x0020_Year>
    <Course_x0020_Name xmlns="409cf07c-705a-4568-bc2e-e1a7cd36a2d3">International Economics</Course_x0020_Name>
    <Instructor xmlns="409cf07c-705a-4568-bc2e-e1a7cd36a2d3" xsi:nil="true"/>
    <Pre xmlns="409cf07c-705a-4568-bc2e-e1a7cd36a2d3">31</Pr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openxmlformats.org/package/2006/metadata/core-properties"/>
    <ds:schemaRef ds:uri="2e183ce1-3003-4744-9a90-cd838969a42d"/>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46ee6c68-1d48-468a-87de-7c834efa6f20"/>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63012470-8A8D-4F83-BCD0-6559670789D6}"/>
</file>

<file path=docProps/app.xml><?xml version="1.0" encoding="utf-8"?>
<Properties xmlns="http://schemas.openxmlformats.org/officeDocument/2006/extended-properties" xmlns:vt="http://schemas.openxmlformats.org/officeDocument/2006/docPropsVTypes">
  <Template>Normal.dotm</Template>
  <TotalTime>34</TotalTime>
  <Pages>10</Pages>
  <Words>3703</Words>
  <Characters>21109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Hofer, Tracy</cp:lastModifiedBy>
  <cp:revision>15</cp:revision>
  <cp:lastPrinted>2023-08-29T19:37:00Z</cp:lastPrinted>
  <dcterms:created xsi:type="dcterms:W3CDTF">2023-08-28T20:07:00Z</dcterms:created>
  <dcterms:modified xsi:type="dcterms:W3CDTF">2023-09-04T12:14:00Z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